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35" w:rsidRPr="00B538D1" w:rsidRDefault="00DB1B35" w:rsidP="00DB1B3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B1B35" w:rsidRPr="00B538D1" w:rsidRDefault="00DB1B35" w:rsidP="00DB1B3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B1B35" w:rsidRPr="00B538D1" w:rsidRDefault="00DB1B35" w:rsidP="00DB1B3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B1B35" w:rsidRPr="00B538D1" w:rsidRDefault="00DB1B35" w:rsidP="00DB1B3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B1B35" w:rsidRPr="00B538D1" w:rsidRDefault="00DB1B35" w:rsidP="00DB1B3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B1B35" w:rsidRPr="00B538D1" w:rsidRDefault="00DB1B35" w:rsidP="00DB1B3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B1B35" w:rsidRPr="00B538D1" w:rsidRDefault="00DB1B35" w:rsidP="00DB1B3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B1B35" w:rsidRPr="00B538D1" w:rsidRDefault="00DB1B35" w:rsidP="00DB1B3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DB1B35" w:rsidRPr="00B538D1" w:rsidRDefault="00DB1B35" w:rsidP="00DB1B3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 февраля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13</w:t>
      </w:r>
    </w:p>
    <w:p w:rsidR="00DB1B35" w:rsidRPr="00DB1B35" w:rsidRDefault="00DB1B35" w:rsidP="00DB1B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1B35">
        <w:rPr>
          <w:rFonts w:ascii="Times New Roman" w:hAnsi="Times New Roman"/>
          <w:b/>
          <w:sz w:val="24"/>
          <w:szCs w:val="24"/>
          <w:lang w:val="ru-RU"/>
        </w:rPr>
        <w:t>«Осторожно, мошенники</w:t>
      </w:r>
      <w:proofErr w:type="gramStart"/>
      <w:r w:rsidRPr="00DB1B35">
        <w:rPr>
          <w:rFonts w:ascii="Times New Roman" w:hAnsi="Times New Roman"/>
          <w:b/>
          <w:sz w:val="24"/>
          <w:szCs w:val="24"/>
          <w:lang w:val="ru-RU"/>
        </w:rPr>
        <w:t xml:space="preserve"> !</w:t>
      </w:r>
      <w:proofErr w:type="gramEnd"/>
      <w:r w:rsidRPr="00DB1B35">
        <w:rPr>
          <w:rFonts w:ascii="Times New Roman" w:hAnsi="Times New Roman"/>
          <w:b/>
          <w:sz w:val="24"/>
          <w:szCs w:val="24"/>
          <w:lang w:val="ru-RU"/>
        </w:rPr>
        <w:t>!!!!!»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 xml:space="preserve">Современные технологии сделали нашу жизнь намного проще и интереснее. </w:t>
      </w:r>
      <w:proofErr w:type="spellStart"/>
      <w:r w:rsidRPr="00DB1B35">
        <w:rPr>
          <w:rFonts w:ascii="Times New Roman" w:hAnsi="Times New Roman"/>
          <w:sz w:val="24"/>
          <w:szCs w:val="24"/>
          <w:lang w:val="ru-RU"/>
        </w:rPr>
        <w:t>Гаджеты</w:t>
      </w:r>
      <w:proofErr w:type="spellEnd"/>
      <w:r w:rsidRPr="00DB1B35">
        <w:rPr>
          <w:rFonts w:ascii="Times New Roman" w:hAnsi="Times New Roman"/>
          <w:sz w:val="24"/>
          <w:szCs w:val="24"/>
          <w:lang w:val="ru-RU"/>
        </w:rPr>
        <w:t xml:space="preserve">, сотовая связь, Интернет и прочие блага цивилизации прочно вошли в быт большинства современных людей. Но у этого явления есть и отрицательная сторона. Технологии дают не только свободный доступ к любой информации, но и создают условия для появления новых схем у аферистов и мошенников. Одно из самых массовых видов преступных действий – телефонное мошенничество. 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Мошенники для совершения звонков чаще всего используют номера, которые стали доступными вследствие утечки персональных данных, например, из баз с номерами мобильных телефонов, ФИО и других сведений о субъекте персональных данных.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Владея такими данными, становится удобнее применять метод социальной инженерии, то есть психологическое манипулирование для выполнения необходимых для мошенничества операций или раскрытия конфиденциальной информации. Например, информация о наименовании оператора связи, которым пользуется абонент, поможет мошеннику с наибольшей долей вероятности расположить собеседника к раскрытию конфиденциальной информации, если он представится сотрудником компании оператора.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Основными видами «телефонных» мошенничеств являются: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</w:rPr>
        <w:t>    </w:t>
      </w:r>
      <w:r w:rsidRPr="00DB1B35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DB1B35">
        <w:rPr>
          <w:rFonts w:ascii="Times New Roman" w:hAnsi="Times New Roman"/>
          <w:b/>
          <w:sz w:val="24"/>
          <w:szCs w:val="24"/>
          <w:lang w:val="ru-RU"/>
        </w:rPr>
        <w:t>звонки от имени сотрудников правоохранительных органов</w:t>
      </w:r>
      <w:r w:rsidRPr="00DB1B35">
        <w:rPr>
          <w:rFonts w:ascii="Times New Roman" w:hAnsi="Times New Roman"/>
          <w:sz w:val="24"/>
          <w:szCs w:val="24"/>
          <w:lang w:val="ru-RU"/>
        </w:rPr>
        <w:t xml:space="preserve"> о том, что родственник попал в ДТП, в полицию, в больницу и т.д., в связи с чем, для освобождения от уголовной ответственности, требуют передать определенную сумму денег;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</w:rPr>
        <w:t>    </w:t>
      </w:r>
      <w:r w:rsidRPr="00DB1B35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DB1B35">
        <w:rPr>
          <w:rFonts w:ascii="Times New Roman" w:hAnsi="Times New Roman"/>
          <w:b/>
          <w:sz w:val="24"/>
          <w:szCs w:val="24"/>
          <w:lang w:val="ru-RU"/>
        </w:rPr>
        <w:t>звонки о желании приобрести какое-либо имущество</w:t>
      </w:r>
      <w:r w:rsidRPr="00DB1B35">
        <w:rPr>
          <w:rFonts w:ascii="Times New Roman" w:hAnsi="Times New Roman"/>
          <w:sz w:val="24"/>
          <w:szCs w:val="24"/>
          <w:lang w:val="ru-RU"/>
        </w:rPr>
        <w:t>, размещенное на различных Интернет-сайтах гражданами в объявлениях о продаже. В таких случаях мошенник звонит по объявлению и просит продиктовать номер банковской карты для перечисления аванса за товар, а потом просит сообщить различные коды доступа;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</w:rPr>
        <w:t>    </w:t>
      </w:r>
      <w:r w:rsidRPr="00DB1B35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DB1B35">
        <w:rPr>
          <w:rFonts w:ascii="Times New Roman" w:hAnsi="Times New Roman"/>
          <w:b/>
          <w:sz w:val="24"/>
          <w:szCs w:val="24"/>
          <w:lang w:val="ru-RU"/>
        </w:rPr>
        <w:t>звонки от имени сотрудников банков</w:t>
      </w:r>
      <w:r w:rsidRPr="00DB1B35">
        <w:rPr>
          <w:rFonts w:ascii="Times New Roman" w:hAnsi="Times New Roman"/>
          <w:sz w:val="24"/>
          <w:szCs w:val="24"/>
          <w:lang w:val="ru-RU"/>
        </w:rPr>
        <w:t xml:space="preserve"> о хакерской атаке на кредитное учреждение, а также о необходимости провести ряд операций для сохранности денежных средств на расчетных счетах.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Данный вид преступлений имеет ряд определенных признаков: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1B35">
        <w:rPr>
          <w:rFonts w:ascii="Times New Roman" w:hAnsi="Times New Roman"/>
          <w:b/>
          <w:sz w:val="24"/>
          <w:szCs w:val="24"/>
          <w:lang w:val="ru-RU"/>
        </w:rPr>
        <w:t>Признак 1. На</w:t>
      </w:r>
      <w:r w:rsidRPr="00DB1B35">
        <w:rPr>
          <w:rFonts w:ascii="Times New Roman" w:hAnsi="Times New Roman"/>
          <w:b/>
          <w:sz w:val="24"/>
          <w:szCs w:val="24"/>
        </w:rPr>
        <w:t> </w:t>
      </w:r>
      <w:r w:rsidRPr="00DB1B35">
        <w:rPr>
          <w:rFonts w:ascii="Times New Roman" w:hAnsi="Times New Roman"/>
          <w:b/>
          <w:sz w:val="24"/>
          <w:szCs w:val="24"/>
          <w:lang w:val="ru-RU"/>
        </w:rPr>
        <w:t>вас выходят сами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 xml:space="preserve">Вам звонит незнакомец, присылает </w:t>
      </w:r>
      <w:proofErr w:type="spellStart"/>
      <w:r w:rsidRPr="00DB1B35">
        <w:rPr>
          <w:rFonts w:ascii="Times New Roman" w:hAnsi="Times New Roman"/>
          <w:sz w:val="24"/>
          <w:szCs w:val="24"/>
          <w:lang w:val="ru-RU"/>
        </w:rPr>
        <w:t>СМС-сообщение</w:t>
      </w:r>
      <w:proofErr w:type="spellEnd"/>
      <w:r w:rsidRPr="00DB1B35">
        <w:rPr>
          <w:rFonts w:ascii="Times New Roman" w:hAnsi="Times New Roman"/>
          <w:sz w:val="24"/>
          <w:szCs w:val="24"/>
          <w:lang w:val="ru-RU"/>
        </w:rPr>
        <w:t>, электронное письмо или ссылку в</w:t>
      </w:r>
      <w:r w:rsidRPr="00DB1B35">
        <w:rPr>
          <w:rFonts w:ascii="Times New Roman" w:hAnsi="Times New Roman"/>
          <w:sz w:val="24"/>
          <w:szCs w:val="24"/>
        </w:rPr>
        <w:t> </w:t>
      </w:r>
      <w:proofErr w:type="spellStart"/>
      <w:r w:rsidRPr="00DB1B35">
        <w:rPr>
          <w:rFonts w:ascii="Times New Roman" w:hAnsi="Times New Roman"/>
          <w:sz w:val="24"/>
          <w:szCs w:val="24"/>
          <w:lang w:val="ru-RU"/>
        </w:rPr>
        <w:t>мессенджере</w:t>
      </w:r>
      <w:proofErr w:type="spellEnd"/>
      <w:r w:rsidRPr="00DB1B35">
        <w:rPr>
          <w:rFonts w:ascii="Times New Roman" w:hAnsi="Times New Roman"/>
          <w:sz w:val="24"/>
          <w:szCs w:val="24"/>
          <w:lang w:val="ru-RU"/>
        </w:rPr>
        <w:t>. Кем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бы он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ни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представился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сотрудником банка, полиции, магазина, вашим троюродным братом-миллионером из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Зимбабве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насторожитесь. Раз он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стал инициатором контакта, ему что-то от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вас нужно.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Быстро проверить, тот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ли он, за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кого себя выдает, не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получится. Номер, который высвечивается при входящем вызове,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4" w:history="1"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можно подменить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B1B35">
        <w:rPr>
          <w:rFonts w:ascii="Times New Roman" w:hAnsi="Times New Roman"/>
          <w:sz w:val="24"/>
          <w:szCs w:val="24"/>
          <w:lang w:val="ru-RU"/>
        </w:rPr>
        <w:t>аккаунты</w:t>
      </w:r>
      <w:proofErr w:type="spellEnd"/>
      <w:r w:rsidRPr="00DB1B35">
        <w:rPr>
          <w:rFonts w:ascii="Times New Roman" w:hAnsi="Times New Roman"/>
          <w:sz w:val="24"/>
          <w:szCs w:val="24"/>
          <w:lang w:val="ru-RU"/>
        </w:rPr>
        <w:t xml:space="preserve"> или сайты известных людей или организаций–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</w:rPr>
        <w:fldChar w:fldCharType="begin"/>
      </w:r>
      <w:r w:rsidRPr="00DB1B35">
        <w:rPr>
          <w:rFonts w:ascii="Times New Roman" w:hAnsi="Times New Roman"/>
          <w:sz w:val="24"/>
          <w:szCs w:val="24"/>
          <w:lang w:val="ru-RU"/>
        </w:rPr>
        <w:instrText xml:space="preserve"> </w:instrText>
      </w:r>
      <w:r w:rsidRPr="00DB1B35">
        <w:rPr>
          <w:rFonts w:ascii="Times New Roman" w:hAnsi="Times New Roman"/>
          <w:sz w:val="24"/>
          <w:szCs w:val="24"/>
        </w:rPr>
        <w:instrText>HYPERLINK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Pr="00DB1B35">
        <w:rPr>
          <w:rFonts w:ascii="Times New Roman" w:hAnsi="Times New Roman"/>
          <w:sz w:val="24"/>
          <w:szCs w:val="24"/>
        </w:rPr>
        <w:instrText>https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://</w:instrText>
      </w:r>
      <w:r w:rsidRPr="00DB1B35">
        <w:rPr>
          <w:rFonts w:ascii="Times New Roman" w:hAnsi="Times New Roman"/>
          <w:sz w:val="24"/>
          <w:szCs w:val="24"/>
        </w:rPr>
        <w:instrText>fincult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.</w:instrText>
      </w:r>
      <w:r w:rsidRPr="00DB1B35">
        <w:rPr>
          <w:rFonts w:ascii="Times New Roman" w:hAnsi="Times New Roman"/>
          <w:sz w:val="24"/>
          <w:szCs w:val="24"/>
        </w:rPr>
        <w:instrText>info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/</w:instrText>
      </w:r>
      <w:r w:rsidRPr="00DB1B35">
        <w:rPr>
          <w:rFonts w:ascii="Times New Roman" w:hAnsi="Times New Roman"/>
          <w:sz w:val="24"/>
          <w:szCs w:val="24"/>
        </w:rPr>
        <w:instrText>article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/</w:instrText>
      </w:r>
      <w:r w:rsidRPr="00DB1B35">
        <w:rPr>
          <w:rFonts w:ascii="Times New Roman" w:hAnsi="Times New Roman"/>
          <w:sz w:val="24"/>
          <w:szCs w:val="24"/>
        </w:rPr>
        <w:instrText>fishing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chto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eto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takoe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i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kak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ot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nego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>-</w:instrText>
      </w:r>
      <w:r w:rsidRPr="00DB1B35">
        <w:rPr>
          <w:rFonts w:ascii="Times New Roman" w:hAnsi="Times New Roman"/>
          <w:sz w:val="24"/>
          <w:szCs w:val="24"/>
        </w:rPr>
        <w:instrText>zashchititsya</w:instrText>
      </w:r>
      <w:r w:rsidRPr="00DB1B35">
        <w:rPr>
          <w:rFonts w:ascii="Times New Roman" w:hAnsi="Times New Roman"/>
          <w:sz w:val="24"/>
          <w:szCs w:val="24"/>
          <w:lang w:val="ru-RU"/>
        </w:rPr>
        <w:instrText xml:space="preserve">/" </w:instrText>
      </w:r>
      <w:proofErr w:type="gramStart"/>
      <w:r w:rsidRPr="00DB1B35">
        <w:rPr>
          <w:rFonts w:ascii="Times New Roman" w:hAnsi="Times New Roman"/>
          <w:sz w:val="24"/>
          <w:szCs w:val="24"/>
        </w:rPr>
        <w:fldChar w:fldCharType="separate"/>
      </w:r>
      <w:r w:rsidRPr="00DB1B35">
        <w:rPr>
          <w:rStyle w:val="a3"/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DB1B35">
        <w:rPr>
          <w:rStyle w:val="a3"/>
          <w:rFonts w:ascii="Times New Roman" w:hAnsi="Times New Roman"/>
          <w:sz w:val="24"/>
          <w:szCs w:val="24"/>
          <w:lang w:val="ru-RU"/>
        </w:rPr>
        <w:t>одделать</w:t>
      </w:r>
      <w:r w:rsidRPr="00DB1B35">
        <w:rPr>
          <w:rFonts w:ascii="Times New Roman" w:hAnsi="Times New Roman"/>
          <w:sz w:val="24"/>
          <w:szCs w:val="24"/>
        </w:rPr>
        <w:fldChar w:fldCharType="end"/>
      </w:r>
      <w:r w:rsidRPr="00DB1B35">
        <w:rPr>
          <w:rFonts w:ascii="Times New Roman" w:hAnsi="Times New Roman"/>
          <w:sz w:val="24"/>
          <w:szCs w:val="24"/>
          <w:lang w:val="ru-RU"/>
        </w:rPr>
        <w:t>. Так что стоит быть бдительным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никому не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верить на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слово.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1B35">
        <w:rPr>
          <w:rFonts w:ascii="Times New Roman" w:hAnsi="Times New Roman"/>
          <w:b/>
          <w:sz w:val="24"/>
          <w:szCs w:val="24"/>
          <w:lang w:val="ru-RU"/>
        </w:rPr>
        <w:t>Признак 2. С</w:t>
      </w:r>
      <w:r w:rsidRPr="00DB1B35">
        <w:rPr>
          <w:rFonts w:ascii="Times New Roman" w:hAnsi="Times New Roman"/>
          <w:b/>
          <w:sz w:val="24"/>
          <w:szCs w:val="24"/>
        </w:rPr>
        <w:t> </w:t>
      </w:r>
      <w:r w:rsidRPr="00DB1B35">
        <w:rPr>
          <w:rFonts w:ascii="Times New Roman" w:hAnsi="Times New Roman"/>
          <w:b/>
          <w:sz w:val="24"/>
          <w:szCs w:val="24"/>
          <w:lang w:val="ru-RU"/>
        </w:rPr>
        <w:t>вами говорят о</w:t>
      </w:r>
      <w:r w:rsidRPr="00DB1B35">
        <w:rPr>
          <w:rFonts w:ascii="Times New Roman" w:hAnsi="Times New Roman"/>
          <w:b/>
          <w:sz w:val="24"/>
          <w:szCs w:val="24"/>
        </w:rPr>
        <w:t> </w:t>
      </w:r>
      <w:r w:rsidRPr="00DB1B35">
        <w:rPr>
          <w:rFonts w:ascii="Times New Roman" w:hAnsi="Times New Roman"/>
          <w:b/>
          <w:sz w:val="24"/>
          <w:szCs w:val="24"/>
          <w:lang w:val="ru-RU"/>
        </w:rPr>
        <w:t>деньгах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Основная задача мошенников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получить доступ к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чужим деньгам. Схемы обмана почти всегда связаны с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финансами: вам предлагают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5" w:history="1"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перевести все деньги на</w:t>
        </w:r>
        <w:r w:rsidRPr="00DB1B35">
          <w:rPr>
            <w:rStyle w:val="a3"/>
            <w:rFonts w:ascii="Times New Roman" w:hAnsi="Times New Roman"/>
            <w:sz w:val="24"/>
            <w:szCs w:val="24"/>
          </w:rPr>
          <w:t> </w:t>
        </w:r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«безопасный счет»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>, оплатить «</w:t>
      </w:r>
      <w:hyperlink r:id="rId6" w:history="1"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страховку для получения кредита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>» или «очень выгодно» инвестировать свои сбережения (на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самом деле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в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7" w:history="1"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финансовую пирамиду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>).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B1B35">
        <w:rPr>
          <w:rFonts w:ascii="Times New Roman" w:hAnsi="Times New Roman"/>
          <w:sz w:val="24"/>
          <w:szCs w:val="24"/>
          <w:lang w:val="ru-RU"/>
        </w:rPr>
        <w:lastRenderedPageBreak/>
        <w:t>Легенды</w:t>
      </w:r>
      <w:proofErr w:type="gramEnd"/>
      <w:r w:rsidRPr="00DB1B35">
        <w:rPr>
          <w:rFonts w:ascii="Times New Roman" w:hAnsi="Times New Roman"/>
          <w:sz w:val="24"/>
          <w:szCs w:val="24"/>
          <w:lang w:val="ru-RU"/>
        </w:rPr>
        <w:t xml:space="preserve"> могут быть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8" w:history="1">
        <w:proofErr w:type="gramStart"/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какими</w:t>
        </w:r>
        <w:proofErr w:type="gramEnd"/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 xml:space="preserve"> угодно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>, но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речь всегда про деньги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которые вы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можете потерять или получить.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1B35">
        <w:rPr>
          <w:rFonts w:ascii="Times New Roman" w:hAnsi="Times New Roman"/>
          <w:b/>
          <w:sz w:val="24"/>
          <w:szCs w:val="24"/>
          <w:lang w:val="ru-RU"/>
        </w:rPr>
        <w:t>Признак 3. Вас просят сообщить данные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Если ворам нужны ключи от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квартиры, то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9" w:history="1"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социальным инженерам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>—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«ключ» к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деньгам на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ваших счетах. Это могут быть конфиденциальные данные вашей карты, включая срок действия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три цифры с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ее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обратной стороны. Либо логины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пароли к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личному кабинету на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сайте банка или мобильному приложению.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почти всегда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коды из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банковских уведомлений.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Настоящий сотрудник банка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10" w:history="1"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никогда не</w:t>
        </w:r>
        <w:r w:rsidRPr="00DB1B35">
          <w:rPr>
            <w:rStyle w:val="a3"/>
            <w:rFonts w:ascii="Times New Roman" w:hAnsi="Times New Roman"/>
            <w:sz w:val="24"/>
            <w:szCs w:val="24"/>
          </w:rPr>
          <w:t> </w:t>
        </w:r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спросит</w:t>
        </w:r>
      </w:hyperlink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 xml:space="preserve">секретные реквизиты карты, </w:t>
      </w:r>
      <w:proofErr w:type="spellStart"/>
      <w:r w:rsidRPr="00DB1B35">
        <w:rPr>
          <w:rFonts w:ascii="Times New Roman" w:hAnsi="Times New Roman"/>
          <w:sz w:val="24"/>
          <w:szCs w:val="24"/>
          <w:lang w:val="ru-RU"/>
        </w:rPr>
        <w:t>ПИН-коды</w:t>
      </w:r>
      <w:proofErr w:type="spellEnd"/>
      <w:r w:rsidRPr="00DB1B35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пароли.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Когда банк замечает сомнительный платеж или перевод с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вашего счета, с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вами связываются, чтобы подтвердить или отклонить операцию,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только. Конфиденциальные данные для этого не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требуются. Если о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них спрашивают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будьте уверены, звонят не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из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банка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вас точно пытаются обмануть.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1B35">
        <w:rPr>
          <w:rFonts w:ascii="Times New Roman" w:hAnsi="Times New Roman"/>
          <w:b/>
          <w:sz w:val="24"/>
          <w:szCs w:val="24"/>
          <w:lang w:val="ru-RU"/>
        </w:rPr>
        <w:t>Признак 4. Вас выводят из</w:t>
      </w:r>
      <w:r w:rsidRPr="00DB1B35">
        <w:rPr>
          <w:rFonts w:ascii="Times New Roman" w:hAnsi="Times New Roman"/>
          <w:b/>
          <w:sz w:val="24"/>
          <w:szCs w:val="24"/>
        </w:rPr>
        <w:t> </w:t>
      </w:r>
      <w:r w:rsidRPr="00DB1B35">
        <w:rPr>
          <w:rFonts w:ascii="Times New Roman" w:hAnsi="Times New Roman"/>
          <w:b/>
          <w:sz w:val="24"/>
          <w:szCs w:val="24"/>
          <w:lang w:val="ru-RU"/>
        </w:rPr>
        <w:t>равновесия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Мошенники стремятся вызвать у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вас сильные эмоции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напугать или обрадовать. Так они сбивают с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толку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 xml:space="preserve">притупляют бдительность потенциальной жертвы. Например, сообщают: «Ваш </w:t>
      </w:r>
      <w:proofErr w:type="spellStart"/>
      <w:r w:rsidRPr="00DB1B35">
        <w:rPr>
          <w:rFonts w:ascii="Times New Roman" w:hAnsi="Times New Roman"/>
          <w:sz w:val="24"/>
          <w:szCs w:val="24"/>
          <w:lang w:val="ru-RU"/>
        </w:rPr>
        <w:t>онлайн-банк</w:t>
      </w:r>
      <w:proofErr w:type="spellEnd"/>
      <w:r w:rsidRPr="00DB1B35">
        <w:rPr>
          <w:rFonts w:ascii="Times New Roman" w:hAnsi="Times New Roman"/>
          <w:sz w:val="24"/>
          <w:szCs w:val="24"/>
          <w:lang w:val="ru-RU"/>
        </w:rPr>
        <w:t xml:space="preserve"> взломали!», чтобы вы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от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растерянности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волнения выполнили любые просьбы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выдали любую информацию, лишь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бы спасти деньги.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Либо, наоборот, огорошивают новостью о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внезапном выигрыше в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лотерею или обещают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11" w:history="1"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быстрое обогащение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>. Взамен вы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должны будете «лишь оплатить небольшой взнос», 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для этого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— ввести данные банковской карты на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сайте. Мошенники создают</w:t>
      </w:r>
      <w:r w:rsidRPr="00DB1B35">
        <w:rPr>
          <w:rFonts w:ascii="Times New Roman" w:hAnsi="Times New Roman"/>
          <w:sz w:val="24"/>
          <w:szCs w:val="24"/>
        </w:rPr>
        <w:t> </w:t>
      </w:r>
      <w:hyperlink r:id="rId12" w:history="1">
        <w:proofErr w:type="spellStart"/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>фишинговые</w:t>
        </w:r>
        <w:proofErr w:type="spellEnd"/>
        <w:r w:rsidRPr="00DB1B35">
          <w:rPr>
            <w:rStyle w:val="a3"/>
            <w:rFonts w:ascii="Times New Roman" w:hAnsi="Times New Roman"/>
            <w:sz w:val="24"/>
            <w:szCs w:val="24"/>
            <w:lang w:val="ru-RU"/>
          </w:rPr>
          <w:t xml:space="preserve"> страницы</w:t>
        </w:r>
      </w:hyperlink>
      <w:r w:rsidRPr="00DB1B35">
        <w:rPr>
          <w:rFonts w:ascii="Times New Roman" w:hAnsi="Times New Roman"/>
          <w:sz w:val="24"/>
          <w:szCs w:val="24"/>
          <w:lang w:val="ru-RU"/>
        </w:rPr>
        <w:t>, с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помощью которых воруют данные карт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получают доступ к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банковским счетам доверчивых пользователей.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b/>
          <w:sz w:val="24"/>
          <w:szCs w:val="24"/>
          <w:lang w:val="ru-RU"/>
        </w:rPr>
        <w:t>Признак 5. На Вас давят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Мошенники всегда торопят, чтобы не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дать вам времени обдумать ситуацию. Вас принуждают к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чему-то, ставят условия: «сейчас или будет поздно». Ситуация, в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которой вам не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дают права выбора и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заставляют немедленно действовать, подозрительна.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Если чувствуете психологический дискомфорт, лучше сразу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же прекращайте общение. Ведь чем дольше вы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разговариваете с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мошенником, тем сильнее он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будет на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вас давить. На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все ваши расспросы у</w:t>
      </w:r>
      <w:r w:rsidRPr="00DB1B35">
        <w:rPr>
          <w:rFonts w:ascii="Times New Roman" w:hAnsi="Times New Roman"/>
          <w:sz w:val="24"/>
          <w:szCs w:val="24"/>
        </w:rPr>
        <w:t> </w:t>
      </w:r>
      <w:r w:rsidRPr="00DB1B35">
        <w:rPr>
          <w:rFonts w:ascii="Times New Roman" w:hAnsi="Times New Roman"/>
          <w:sz w:val="24"/>
          <w:szCs w:val="24"/>
          <w:lang w:val="ru-RU"/>
        </w:rPr>
        <w:t>обманщиков есть заготовленные ответы, которые только нагнетают обстановку.</w:t>
      </w: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Pr="00DB1B35" w:rsidRDefault="00DB1B35" w:rsidP="00DB1B35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B1B35">
        <w:rPr>
          <w:rFonts w:ascii="Times New Roman" w:hAnsi="Times New Roman"/>
          <w:b/>
          <w:sz w:val="24"/>
          <w:szCs w:val="24"/>
          <w:lang w:val="ru-RU"/>
        </w:rPr>
        <w:t xml:space="preserve">Внимательно прочитайте данную статью, запомните ее содержание, не будьте наивными, не дайте себя обмануть, помогите правоохранительным органам найти и задержать мошенников и </w:t>
      </w:r>
      <w:proofErr w:type="gramStart"/>
      <w:r w:rsidRPr="00DB1B35">
        <w:rPr>
          <w:rFonts w:ascii="Times New Roman" w:hAnsi="Times New Roman"/>
          <w:b/>
          <w:sz w:val="24"/>
          <w:szCs w:val="24"/>
          <w:lang w:val="ru-RU"/>
        </w:rPr>
        <w:t>будьте уверены они получат</w:t>
      </w:r>
      <w:proofErr w:type="gramEnd"/>
      <w:r w:rsidRPr="00DB1B35">
        <w:rPr>
          <w:rFonts w:ascii="Times New Roman" w:hAnsi="Times New Roman"/>
          <w:b/>
          <w:sz w:val="24"/>
          <w:szCs w:val="24"/>
          <w:lang w:val="ru-RU"/>
        </w:rPr>
        <w:t xml:space="preserve"> заслуженное наказание!</w:t>
      </w: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1B35">
        <w:rPr>
          <w:rFonts w:ascii="Times New Roman" w:hAnsi="Times New Roman"/>
          <w:sz w:val="24"/>
          <w:szCs w:val="24"/>
          <w:lang w:val="ru-RU"/>
        </w:rPr>
        <w:t>Будьте внимательны!!! Но если же мошенники смогли Вас обмануть и похитили денежные средства, незамедлительно обращайтесь в полицию.</w:t>
      </w: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Default="00DB1B35" w:rsidP="00DB1B3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B35" w:rsidRPr="00DB1B35" w:rsidRDefault="00DB1B35" w:rsidP="00DB1B35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B1B35" w:rsidRPr="008A5D77" w:rsidRDefault="00DB1B35" w:rsidP="00DB1B35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DB1B35" w:rsidRPr="008A5D77" w:rsidRDefault="00DB1B35" w:rsidP="00DB1B3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13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26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DB1B35" w:rsidRPr="008A5D77" w:rsidRDefault="00DB1B35" w:rsidP="00DB1B3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DB1B35" w:rsidRPr="008A5D77" w:rsidRDefault="00DB1B35" w:rsidP="00DB1B3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DB1B35" w:rsidRPr="0021443C" w:rsidRDefault="00DB1B35" w:rsidP="00DB1B35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DB1B35" w:rsidRPr="00DB1B35" w:rsidRDefault="00DB1B35" w:rsidP="00DB1B35">
      <w:pPr>
        <w:rPr>
          <w:lang w:val="ru-RU"/>
        </w:rPr>
      </w:pPr>
    </w:p>
    <w:sectPr w:rsidR="00DB1B35" w:rsidRPr="00DB1B3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B35"/>
    <w:rsid w:val="00044080"/>
    <w:rsid w:val="000B1882"/>
    <w:rsid w:val="004265F2"/>
    <w:rsid w:val="004B5568"/>
    <w:rsid w:val="00512468"/>
    <w:rsid w:val="00570693"/>
    <w:rsid w:val="00587751"/>
    <w:rsid w:val="0059175C"/>
    <w:rsid w:val="005F1E20"/>
    <w:rsid w:val="00600332"/>
    <w:rsid w:val="00637516"/>
    <w:rsid w:val="00700276"/>
    <w:rsid w:val="008C333C"/>
    <w:rsid w:val="00D00D0A"/>
    <w:rsid w:val="00DB1B35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3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1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rak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ncult.info/article/finansovaya-piramida-kak-ee-raspoznat/" TargetMode="External"/><Relationship Id="rId12" Type="http://schemas.openxmlformats.org/officeDocument/2006/relationships/hyperlink" Target="https://fincult.info/article/fishing-chto-eto-takoe-i-kak-ot-nego-zashchitits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services/grabli/beskontaktnaya-oplata/srochno-oplatite-strakhovku-chtoby-poluchit-kredit/" TargetMode="External"/><Relationship Id="rId11" Type="http://schemas.openxmlformats.org/officeDocument/2006/relationships/hyperlink" Target="https://fincult.info/services/grabli/beskontaktnaya-oplata/vy-skoro-obogatites-no-snachala-podskazhite-konfidentsialnye-dannye/" TargetMode="External"/><Relationship Id="rId5" Type="http://schemas.openxmlformats.org/officeDocument/2006/relationships/hyperlink" Target="https://fincult.info/services/grabli/beskontaktnaya-oplata/ya-zvonyu-iz-banka-vam-pridet-sms-s-ofitsialnogo-nomera/" TargetMode="External"/><Relationship Id="rId10" Type="http://schemas.openxmlformats.org/officeDocument/2006/relationships/hyperlink" Target="https://fincult.info/article/zvonyat-s-nomera-banka-i-prosyat-predostavit-konfidentsialnye-dannye-chto-delat/" TargetMode="External"/><Relationship Id="rId4" Type="http://schemas.openxmlformats.org/officeDocument/2006/relationships/hyperlink" Target="https://fincult.info/article/zvonyat-s-nomera-banka-i-prosyat-predostavit-konfidentsialnye-dannye-chto-delat/" TargetMode="External"/><Relationship Id="rId9" Type="http://schemas.openxmlformats.org/officeDocument/2006/relationships/hyperlink" Target="https://fincult.info/article/sotsialnaya-inzheneriya-pochemu-lyudi-sami-otdayut-moshennikam-den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2025-02-26T05:47:00Z</cp:lastPrinted>
  <dcterms:created xsi:type="dcterms:W3CDTF">2025-02-26T05:46:00Z</dcterms:created>
  <dcterms:modified xsi:type="dcterms:W3CDTF">2025-02-26T05:58:00Z</dcterms:modified>
</cp:coreProperties>
</file>