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7E" w:rsidRPr="00B538D1" w:rsidRDefault="00F6567E" w:rsidP="00F6567E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F6567E" w:rsidRPr="00B538D1" w:rsidRDefault="00F6567E" w:rsidP="00F6567E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F6567E" w:rsidRPr="00B538D1" w:rsidRDefault="00F6567E" w:rsidP="00F6567E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F6567E" w:rsidRPr="00B538D1" w:rsidRDefault="00F6567E" w:rsidP="00F6567E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F6567E" w:rsidRPr="00B538D1" w:rsidRDefault="00F6567E" w:rsidP="00F6567E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F6567E" w:rsidRPr="00B538D1" w:rsidRDefault="00F6567E" w:rsidP="00F6567E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F6567E" w:rsidRPr="00B538D1" w:rsidRDefault="00F6567E" w:rsidP="00F6567E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F6567E" w:rsidRPr="00B538D1" w:rsidRDefault="00F6567E" w:rsidP="00F6567E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F6567E" w:rsidRPr="00B538D1" w:rsidRDefault="00F6567E" w:rsidP="00F6567E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30 мая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</w:t>
      </w:r>
      <w:r w:rsidRPr="00B538D1">
        <w:rPr>
          <w:rFonts w:ascii="Times New Roman" w:hAnsi="Times New Roman"/>
          <w:bCs/>
          <w:lang w:val="ru-RU"/>
        </w:rPr>
        <w:t xml:space="preserve">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№ </w:t>
      </w:r>
      <w:r>
        <w:rPr>
          <w:rFonts w:ascii="Times New Roman" w:hAnsi="Times New Roman"/>
          <w:bCs/>
          <w:lang w:val="ru-RU"/>
        </w:rPr>
        <w:t>37</w:t>
      </w:r>
    </w:p>
    <w:p w:rsidR="00F6567E" w:rsidRPr="00F6567E" w:rsidRDefault="00F6567E" w:rsidP="00F6567E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F6567E">
        <w:rPr>
          <w:rFonts w:ascii="Times New Roman" w:hAnsi="Times New Roman"/>
          <w:b/>
          <w:lang w:val="ru-RU"/>
        </w:rPr>
        <w:t>РЕСПУБЛИКА МОРДОВИЯ</w:t>
      </w:r>
    </w:p>
    <w:p w:rsidR="00F6567E" w:rsidRPr="00F6567E" w:rsidRDefault="00F6567E" w:rsidP="00F6567E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F6567E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F6567E" w:rsidRPr="00F6567E" w:rsidRDefault="00F6567E" w:rsidP="00F6567E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F6567E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F6567E" w:rsidRPr="00F6567E" w:rsidRDefault="00F6567E" w:rsidP="00F6567E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</w:p>
    <w:p w:rsidR="00F6567E" w:rsidRPr="00F6567E" w:rsidRDefault="00F6567E" w:rsidP="00F6567E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F6567E">
        <w:rPr>
          <w:rFonts w:ascii="Times New Roman" w:hAnsi="Times New Roman"/>
          <w:b/>
          <w:lang w:val="ru-RU"/>
        </w:rPr>
        <w:t>ПОСТАНОВЛЕНИЕ</w:t>
      </w:r>
    </w:p>
    <w:p w:rsidR="00F6567E" w:rsidRPr="00F6567E" w:rsidRDefault="00F6567E" w:rsidP="00F6567E">
      <w:pPr>
        <w:tabs>
          <w:tab w:val="left" w:pos="4074"/>
        </w:tabs>
        <w:rPr>
          <w:rFonts w:ascii="Times New Roman" w:hAnsi="Times New Roman"/>
          <w:bCs/>
          <w:lang w:val="ru-RU"/>
        </w:rPr>
      </w:pPr>
      <w:r w:rsidRPr="00F6567E">
        <w:rPr>
          <w:rFonts w:ascii="Times New Roman" w:hAnsi="Times New Roman"/>
          <w:bCs/>
          <w:lang w:val="ru-RU"/>
        </w:rPr>
        <w:t xml:space="preserve">   от  30 мая 2025 года                                                                        №158</w:t>
      </w:r>
    </w:p>
    <w:p w:rsidR="00F6567E" w:rsidRPr="00F6567E" w:rsidRDefault="00F6567E" w:rsidP="00F6567E">
      <w:pPr>
        <w:rPr>
          <w:rFonts w:ascii="Times New Roman" w:hAnsi="Times New Roman"/>
          <w:lang w:val="ru-RU"/>
        </w:rPr>
      </w:pPr>
    </w:p>
    <w:p w:rsidR="00F6567E" w:rsidRPr="00F6567E" w:rsidRDefault="00F6567E" w:rsidP="00F6567E">
      <w:pPr>
        <w:shd w:val="clear" w:color="auto" w:fill="FFFFFF"/>
        <w:jc w:val="center"/>
        <w:rPr>
          <w:rFonts w:ascii="Times New Roman" w:hAnsi="Times New Roman"/>
          <w:b/>
          <w:lang w:val="ru-RU"/>
        </w:rPr>
      </w:pPr>
      <w:r w:rsidRPr="00F6567E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городского поселения Ардатов </w:t>
      </w:r>
      <w:proofErr w:type="spellStart"/>
      <w:r w:rsidRPr="00F6567E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F6567E">
        <w:rPr>
          <w:rFonts w:ascii="Times New Roman" w:hAnsi="Times New Roman"/>
          <w:b/>
          <w:lang w:val="ru-RU"/>
        </w:rPr>
        <w:t xml:space="preserve"> муниципального района Республики Мордовия от 21.12.2021 №255 «Об утверждении Порядка учета бюджетных и денежных обязательств получателей средств бюджета городского поселения Ардатов </w:t>
      </w:r>
      <w:proofErr w:type="spellStart"/>
      <w:r w:rsidRPr="00F6567E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F6567E">
        <w:rPr>
          <w:rFonts w:ascii="Times New Roman" w:hAnsi="Times New Roman"/>
          <w:b/>
          <w:lang w:val="ru-RU"/>
        </w:rPr>
        <w:t xml:space="preserve"> муниципального района  Республики Мордовия»</w:t>
      </w:r>
    </w:p>
    <w:p w:rsidR="00F6567E" w:rsidRPr="00F6567E" w:rsidRDefault="00F6567E" w:rsidP="00F6567E">
      <w:pPr>
        <w:shd w:val="clear" w:color="auto" w:fill="FFFFFF"/>
        <w:rPr>
          <w:rFonts w:ascii="Times New Roman" w:hAnsi="Times New Roman"/>
          <w:lang w:val="ru-RU"/>
        </w:rPr>
      </w:pPr>
    </w:p>
    <w:p w:rsidR="00F6567E" w:rsidRPr="00F6567E" w:rsidRDefault="00F6567E" w:rsidP="00F6567E">
      <w:pPr>
        <w:tabs>
          <w:tab w:val="left" w:pos="993"/>
        </w:tabs>
        <w:outlineLvl w:val="0"/>
        <w:rPr>
          <w:rFonts w:ascii="Times New Roman" w:hAnsi="Times New Roman"/>
          <w:lang w:val="ru-RU" w:bidi="ru-RU"/>
        </w:rPr>
      </w:pPr>
      <w:r w:rsidRPr="00F6567E">
        <w:rPr>
          <w:rFonts w:ascii="Times New Roman" w:hAnsi="Times New Roman"/>
          <w:lang w:val="ru-RU"/>
        </w:rPr>
        <w:t xml:space="preserve">В соответствии с Бюджетным кодексом Российской Федерации, Федеральным законом от </w:t>
      </w:r>
      <w:r w:rsidRPr="00F6567E">
        <w:rPr>
          <w:rFonts w:ascii="Times New Roman" w:hAnsi="Times New Roman"/>
          <w:lang w:val="ru-RU" w:bidi="ru-RU"/>
        </w:rPr>
        <w:t xml:space="preserve">06.10.2003 №131-ФЗ «Об общих принципах организации местного самоуправления в Российской Федерации» администрация городского поселения Ардатов  </w:t>
      </w:r>
      <w:proofErr w:type="spellStart"/>
      <w:r w:rsidRPr="00F6567E">
        <w:rPr>
          <w:rFonts w:ascii="Times New Roman" w:hAnsi="Times New Roman"/>
          <w:lang w:val="ru-RU" w:bidi="ru-RU"/>
        </w:rPr>
        <w:t>Ардатовского</w:t>
      </w:r>
      <w:proofErr w:type="spellEnd"/>
      <w:r w:rsidRPr="00F6567E">
        <w:rPr>
          <w:rFonts w:ascii="Times New Roman" w:hAnsi="Times New Roman"/>
          <w:lang w:val="ru-RU" w:bidi="ru-RU"/>
        </w:rPr>
        <w:t xml:space="preserve"> муниципального района Республики Мордовия постановляет:</w:t>
      </w:r>
    </w:p>
    <w:p w:rsidR="00F6567E" w:rsidRPr="00F6567E" w:rsidRDefault="00F6567E" w:rsidP="00F6567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20"/>
        <w:rPr>
          <w:rFonts w:ascii="Times New Roman" w:hAnsi="Times New Roman"/>
        </w:rPr>
      </w:pPr>
      <w:r w:rsidRPr="00F6567E">
        <w:rPr>
          <w:rFonts w:ascii="Times New Roman" w:hAnsi="Times New Roman"/>
        </w:rPr>
        <w:t xml:space="preserve">Внести в Порядок учета бюджетных и денежных обязательств получателей средств бюджета </w:t>
      </w:r>
      <w:proofErr w:type="spellStart"/>
      <w:r w:rsidRPr="00F6567E">
        <w:rPr>
          <w:rFonts w:ascii="Times New Roman" w:hAnsi="Times New Roman"/>
        </w:rPr>
        <w:t>Ардатовского</w:t>
      </w:r>
      <w:proofErr w:type="spellEnd"/>
      <w:r w:rsidRPr="00F6567E">
        <w:rPr>
          <w:rFonts w:ascii="Times New Roman" w:hAnsi="Times New Roman"/>
        </w:rPr>
        <w:t xml:space="preserve"> муниципального района Республики Мордовия, утвержденные постановлением администрации городского поселения Ардатов </w:t>
      </w:r>
      <w:proofErr w:type="spellStart"/>
      <w:r w:rsidRPr="00F6567E">
        <w:rPr>
          <w:rFonts w:ascii="Times New Roman" w:hAnsi="Times New Roman"/>
        </w:rPr>
        <w:t>Ардатовского</w:t>
      </w:r>
      <w:proofErr w:type="spellEnd"/>
      <w:r w:rsidRPr="00F6567E">
        <w:rPr>
          <w:rFonts w:ascii="Times New Roman" w:hAnsi="Times New Roman"/>
        </w:rPr>
        <w:t xml:space="preserve"> муниципального района Республики Мордовия от 21.12.2021 г. №255, следующее изменения:</w:t>
      </w:r>
    </w:p>
    <w:p w:rsidR="00F6567E" w:rsidRPr="00F6567E" w:rsidRDefault="00F6567E" w:rsidP="00F6567E">
      <w:pPr>
        <w:rPr>
          <w:rFonts w:ascii="Times New Roman" w:hAnsi="Times New Roman"/>
          <w:bCs/>
          <w:lang w:val="ru-RU"/>
        </w:rPr>
      </w:pPr>
      <w:bookmarkStart w:id="0" w:name="sub_101"/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  <w:lang w:val="ru-RU"/>
        </w:rPr>
        <w:t xml:space="preserve">1) в </w:t>
      </w:r>
      <w:hyperlink r:id="rId5" w:history="1">
        <w:r w:rsidRPr="00F6567E">
          <w:rPr>
            <w:rFonts w:ascii="Times New Roman" w:hAnsi="Times New Roman"/>
            <w:color w:val="000000" w:themeColor="text1"/>
            <w:lang w:val="ru-RU"/>
          </w:rPr>
          <w:t>части первой пункта 4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 xml:space="preserve"> слова "в орган, осуществляющий открытие и ведение лицевых счетов" заменить словами "в орган, осуществляющий открытие и ведение лицевых счетов, с учетом положений пунктов 8 и 22 настоящего Порядка";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1" w:name="sub_102"/>
      <w:bookmarkEnd w:id="0"/>
      <w:r w:rsidRPr="00F6567E">
        <w:rPr>
          <w:rFonts w:ascii="Times New Roman" w:hAnsi="Times New Roman"/>
          <w:color w:val="000000" w:themeColor="text1"/>
          <w:lang w:val="ru-RU"/>
        </w:rPr>
        <w:t xml:space="preserve">2) </w:t>
      </w:r>
      <w:hyperlink r:id="rId6" w:history="1">
        <w:r w:rsidRPr="00F6567E">
          <w:rPr>
            <w:rFonts w:ascii="Times New Roman" w:hAnsi="Times New Roman"/>
            <w:color w:val="000000" w:themeColor="text1"/>
            <w:lang w:val="ru-RU"/>
          </w:rPr>
          <w:t>часть третью пункта 5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 xml:space="preserve"> изложить в следующей редакции: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2" w:name="sub_53"/>
      <w:bookmarkEnd w:id="1"/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"Сведения о бюджетном обязательстве и Сведения о денежном обязательстве формируются в автоматизированной информационной системе,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(далее - единая информационная система) на основании документов-оснований, документов, подтверждающих возникновение денежного обязательства, предусмотренных пунктами 1 - 4 Перечня, подлежащих размещению в единой информационной системе, а также</w:t>
      </w:r>
      <w:proofErr w:type="gramEnd"/>
      <w:r w:rsidRPr="00F6567E">
        <w:rPr>
          <w:rFonts w:ascii="Times New Roman" w:hAnsi="Times New Roman"/>
          <w:color w:val="000000" w:themeColor="text1"/>
          <w:lang w:val="ru-RU"/>
        </w:rPr>
        <w:t xml:space="preserve"> </w:t>
      </w: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пунктом 6 графы 2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</w:t>
      </w:r>
      <w:r w:rsidRPr="00F6567E">
        <w:rPr>
          <w:rFonts w:ascii="Times New Roman" w:hAnsi="Times New Roman"/>
          <w:color w:val="000000" w:themeColor="text1"/>
        </w:rPr>
        <w:t> </w:t>
      </w:r>
      <w:r w:rsidRPr="00F6567E">
        <w:rPr>
          <w:rFonts w:ascii="Times New Roman" w:hAnsi="Times New Roman"/>
          <w:color w:val="000000" w:themeColor="text1"/>
          <w:lang w:val="ru-RU"/>
        </w:rPr>
        <w:t>года №</w:t>
      </w:r>
      <w:r w:rsidRPr="00F6567E">
        <w:rPr>
          <w:rFonts w:ascii="Times New Roman" w:hAnsi="Times New Roman"/>
          <w:color w:val="000000" w:themeColor="text1"/>
        </w:rPr>
        <w:t> </w:t>
      </w:r>
      <w:r w:rsidRPr="00F6567E">
        <w:rPr>
          <w:rFonts w:ascii="Times New Roman" w:hAnsi="Times New Roman"/>
          <w:color w:val="000000" w:themeColor="text1"/>
          <w:lang w:val="ru-RU"/>
        </w:rPr>
        <w:t>44-ФЗ "О контрактной системе в сфере закупок товаров, работ, услуг для обеспечения</w:t>
      </w:r>
      <w:proofErr w:type="gramEnd"/>
      <w:r w:rsidRPr="00F6567E">
        <w:rPr>
          <w:rFonts w:ascii="Times New Roman" w:hAnsi="Times New Roman"/>
          <w:color w:val="000000" w:themeColor="text1"/>
          <w:lang w:val="ru-RU"/>
        </w:rPr>
        <w:t xml:space="preserve"> государственных и муниципальных нужд" (далее соответственно - реестр контрактов, Федеральный закон)</w:t>
      </w: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."</w:t>
      </w:r>
      <w:proofErr w:type="gramEnd"/>
      <w:r w:rsidRPr="00F6567E">
        <w:rPr>
          <w:rFonts w:ascii="Times New Roman" w:hAnsi="Times New Roman"/>
          <w:color w:val="000000" w:themeColor="text1"/>
          <w:lang w:val="ru-RU"/>
        </w:rPr>
        <w:t>;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3" w:name="sub_103"/>
      <w:bookmarkEnd w:id="2"/>
      <w:r w:rsidRPr="00F6567E">
        <w:rPr>
          <w:rFonts w:ascii="Times New Roman" w:hAnsi="Times New Roman"/>
          <w:color w:val="000000" w:themeColor="text1"/>
          <w:lang w:val="ru-RU"/>
        </w:rPr>
        <w:t xml:space="preserve">3) в </w:t>
      </w:r>
      <w:hyperlink r:id="rId7" w:history="1">
        <w:r w:rsidRPr="00F6567E">
          <w:rPr>
            <w:rFonts w:ascii="Times New Roman" w:hAnsi="Times New Roman"/>
            <w:color w:val="000000" w:themeColor="text1"/>
            <w:lang w:val="ru-RU"/>
          </w:rPr>
          <w:t>пункте 8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>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4" w:name="sub_18106"/>
      <w:bookmarkEnd w:id="3"/>
      <w:r w:rsidRPr="00F6567E">
        <w:rPr>
          <w:rFonts w:ascii="Times New Roman" w:hAnsi="Times New Roman"/>
          <w:color w:val="000000" w:themeColor="text1"/>
          <w:lang w:val="ru-RU"/>
        </w:rPr>
        <w:t xml:space="preserve">в </w:t>
      </w:r>
      <w:hyperlink r:id="rId8" w:history="1">
        <w:r w:rsidRPr="00F6567E">
          <w:rPr>
            <w:rFonts w:ascii="Times New Roman" w:hAnsi="Times New Roman"/>
            <w:color w:val="000000" w:themeColor="text1"/>
            <w:lang w:val="ru-RU"/>
          </w:rPr>
          <w:t>подпункте "а"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>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5" w:name="sub_18107"/>
      <w:bookmarkEnd w:id="4"/>
      <w:r w:rsidRPr="00F6567E">
        <w:rPr>
          <w:rFonts w:ascii="Times New Roman" w:hAnsi="Times New Roman"/>
          <w:color w:val="000000" w:themeColor="text1"/>
          <w:lang w:val="ru-RU"/>
        </w:rPr>
        <w:t xml:space="preserve">в </w:t>
      </w:r>
      <w:hyperlink r:id="rId9" w:history="1">
        <w:r w:rsidRPr="00F6567E">
          <w:rPr>
            <w:rFonts w:ascii="Times New Roman" w:hAnsi="Times New Roman"/>
            <w:color w:val="000000" w:themeColor="text1"/>
            <w:lang w:val="ru-RU"/>
          </w:rPr>
          <w:t>абзаце пятом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 xml:space="preserve"> слова "подлежащих размещению в единой информационной системе" заменить словами "сформированных с использованием единой информационной системы";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6" w:name="sub_18108"/>
      <w:bookmarkEnd w:id="5"/>
      <w:r w:rsidRPr="00F6567E">
        <w:rPr>
          <w:rFonts w:ascii="Times New Roman" w:hAnsi="Times New Roman"/>
          <w:color w:val="000000" w:themeColor="text1"/>
          <w:lang w:val="ru-RU"/>
        </w:rPr>
        <w:t xml:space="preserve">в </w:t>
      </w:r>
      <w:hyperlink r:id="rId10" w:history="1">
        <w:r w:rsidRPr="00F6567E">
          <w:rPr>
            <w:rFonts w:ascii="Times New Roman" w:hAnsi="Times New Roman"/>
            <w:color w:val="000000" w:themeColor="text1"/>
            <w:lang w:val="ru-RU"/>
          </w:rPr>
          <w:t>абзаце шестом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 xml:space="preserve"> слова "подлежащих размещению в единой информационной системе" заменить словами "сформированных с использованием единой информационной системы";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7" w:name="sub_18109"/>
      <w:bookmarkEnd w:id="6"/>
      <w:r w:rsidRPr="00F6567E">
        <w:rPr>
          <w:rFonts w:ascii="Times New Roman" w:hAnsi="Times New Roman"/>
          <w:color w:val="000000" w:themeColor="text1"/>
          <w:lang w:val="ru-RU"/>
        </w:rPr>
        <w:t xml:space="preserve">в </w:t>
      </w:r>
      <w:hyperlink r:id="rId11" w:history="1">
        <w:r w:rsidRPr="00F6567E">
          <w:rPr>
            <w:rFonts w:ascii="Times New Roman" w:hAnsi="Times New Roman"/>
            <w:color w:val="000000" w:themeColor="text1"/>
            <w:lang w:val="ru-RU"/>
          </w:rPr>
          <w:t>абзаце восьмом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 xml:space="preserve"> слова "пунктом 5 графы 2" заменить словами "пунктом 6 графы 2", слова «от 27 января 2020 г.» заменить словами «от 27 января 2022 г.»;</w:t>
      </w:r>
    </w:p>
    <w:bookmarkStart w:id="8" w:name="sub_18110"/>
    <w:bookmarkEnd w:id="7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</w:rPr>
        <w:fldChar w:fldCharType="begin"/>
      </w:r>
      <w:r w:rsidRPr="00F6567E">
        <w:rPr>
          <w:rFonts w:ascii="Times New Roman" w:hAnsi="Times New Roman"/>
          <w:color w:val="000000" w:themeColor="text1"/>
        </w:rPr>
        <w:instrText>HYPERLINK</w:instrText>
      </w:r>
      <w:r w:rsidRPr="00F6567E">
        <w:rPr>
          <w:rFonts w:ascii="Times New Roman" w:hAnsi="Times New Roman"/>
          <w:color w:val="000000" w:themeColor="text1"/>
          <w:lang w:val="ru-RU"/>
        </w:rPr>
        <w:instrText xml:space="preserve"> "</w:instrText>
      </w:r>
      <w:r w:rsidRPr="00F6567E">
        <w:rPr>
          <w:rFonts w:ascii="Times New Roman" w:hAnsi="Times New Roman"/>
          <w:color w:val="000000" w:themeColor="text1"/>
        </w:rPr>
        <w:instrText>https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://</w:instrText>
      </w:r>
      <w:r w:rsidRPr="00F6567E">
        <w:rPr>
          <w:rFonts w:ascii="Times New Roman" w:hAnsi="Times New Roman"/>
          <w:color w:val="000000" w:themeColor="text1"/>
        </w:rPr>
        <w:instrText>internet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garant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ru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document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redirect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/400852084/89"</w:instrText>
      </w:r>
      <w:r w:rsidRPr="00F6567E">
        <w:rPr>
          <w:rFonts w:ascii="Times New Roman" w:hAnsi="Times New Roman"/>
          <w:color w:val="000000" w:themeColor="text1"/>
        </w:rPr>
        <w:fldChar w:fldCharType="separate"/>
      </w:r>
      <w:r w:rsidRPr="00F6567E">
        <w:rPr>
          <w:rFonts w:ascii="Times New Roman" w:hAnsi="Times New Roman"/>
          <w:color w:val="000000" w:themeColor="text1"/>
          <w:lang w:val="ru-RU"/>
        </w:rPr>
        <w:t>абзац девятый</w:t>
      </w:r>
      <w:r w:rsidRPr="00F6567E">
        <w:rPr>
          <w:rFonts w:ascii="Times New Roman" w:hAnsi="Times New Roman"/>
          <w:color w:val="000000" w:themeColor="text1"/>
        </w:rPr>
        <w:fldChar w:fldCharType="end"/>
      </w:r>
      <w:r w:rsidRPr="00F6567E">
        <w:rPr>
          <w:rFonts w:ascii="Times New Roman" w:hAnsi="Times New Roman"/>
          <w:color w:val="000000" w:themeColor="text1"/>
          <w:lang w:val="ru-RU"/>
        </w:rPr>
        <w:t xml:space="preserve"> изложить в следующей редакции:</w:t>
      </w:r>
    </w:p>
    <w:bookmarkEnd w:id="8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  <w:lang w:val="ru-RU"/>
        </w:rPr>
        <w:t>"пунктом 8 графы 2 Перечня - не позднее семи рабочих дней, следующих за днем заключения муниципального контракта (договора), указанных в названном пункте графы 2 Перечня";</w:t>
      </w:r>
    </w:p>
    <w:bookmarkStart w:id="9" w:name="sub_18111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</w:rPr>
        <w:fldChar w:fldCharType="begin"/>
      </w:r>
      <w:r w:rsidRPr="00F6567E">
        <w:rPr>
          <w:rFonts w:ascii="Times New Roman" w:hAnsi="Times New Roman"/>
          <w:color w:val="000000" w:themeColor="text1"/>
        </w:rPr>
        <w:instrText>HYPERLINK</w:instrText>
      </w:r>
      <w:r w:rsidRPr="00F6567E">
        <w:rPr>
          <w:rFonts w:ascii="Times New Roman" w:hAnsi="Times New Roman"/>
          <w:color w:val="000000" w:themeColor="text1"/>
          <w:lang w:val="ru-RU"/>
        </w:rPr>
        <w:instrText xml:space="preserve"> "</w:instrText>
      </w:r>
      <w:r w:rsidRPr="00F6567E">
        <w:rPr>
          <w:rFonts w:ascii="Times New Roman" w:hAnsi="Times New Roman"/>
          <w:color w:val="000000" w:themeColor="text1"/>
        </w:rPr>
        <w:instrText>https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://</w:instrText>
      </w:r>
      <w:r w:rsidRPr="00F6567E">
        <w:rPr>
          <w:rFonts w:ascii="Times New Roman" w:hAnsi="Times New Roman"/>
          <w:color w:val="000000" w:themeColor="text1"/>
        </w:rPr>
        <w:instrText>internet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garant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ru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document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redirect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/400852084/810"</w:instrText>
      </w:r>
      <w:r w:rsidRPr="00F6567E">
        <w:rPr>
          <w:rFonts w:ascii="Times New Roman" w:hAnsi="Times New Roman"/>
          <w:color w:val="000000" w:themeColor="text1"/>
        </w:rPr>
        <w:fldChar w:fldCharType="separate"/>
      </w:r>
      <w:r w:rsidRPr="00F6567E">
        <w:rPr>
          <w:rFonts w:ascii="Times New Roman" w:hAnsi="Times New Roman"/>
          <w:color w:val="000000" w:themeColor="text1"/>
          <w:lang w:val="ru-RU"/>
        </w:rPr>
        <w:t>абзац десятый</w:t>
      </w:r>
      <w:r w:rsidRPr="00F6567E">
        <w:rPr>
          <w:rFonts w:ascii="Times New Roman" w:hAnsi="Times New Roman"/>
          <w:color w:val="000000" w:themeColor="text1"/>
        </w:rPr>
        <w:fldChar w:fldCharType="end"/>
      </w:r>
      <w:r w:rsidRPr="00F6567E">
        <w:rPr>
          <w:rFonts w:ascii="Times New Roman" w:hAnsi="Times New Roman"/>
          <w:color w:val="000000" w:themeColor="text1"/>
          <w:lang w:val="ru-RU"/>
        </w:rPr>
        <w:t xml:space="preserve"> изложить в следующей редакции:</w:t>
      </w:r>
    </w:p>
    <w:bookmarkEnd w:id="9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"пунктами 9, 11, 12, 14, 16 графы 2 Перечня - не позднее семи рабочих дней со дня их заключения, если сведения о соответствующих документах-основаниях не подлежат включению в реестр соглашений (договоров) о предоставлении субсидий, бюджетных инвестиций, межбюджетных трансфертов, в соответствии с Порядком ведения реестра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</w:t>
      </w:r>
      <w:proofErr w:type="gramEnd"/>
      <w:r w:rsidRPr="00F6567E">
        <w:rPr>
          <w:rFonts w:ascii="Times New Roman" w:hAnsi="Times New Roman"/>
          <w:color w:val="000000" w:themeColor="text1"/>
          <w:lang w:val="ru-RU"/>
        </w:rPr>
        <w:t xml:space="preserve"> </w:t>
      </w: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 xml:space="preserve">предпринимателям, физическим лицам - производителям товаров, работ, услуг и </w:t>
      </w:r>
      <w:r w:rsidRPr="00F6567E">
        <w:rPr>
          <w:rFonts w:ascii="Times New Roman" w:hAnsi="Times New Roman"/>
          <w:color w:val="000000" w:themeColor="text1"/>
          <w:lang w:val="ru-RU"/>
        </w:rPr>
        <w:lastRenderedPageBreak/>
        <w:t>межбюджетных трансфертов бюджетам бюджетной системы Российской Федерации, утвержденным приказом Министерства финансов Российской Федерации от 19 июня 2023</w:t>
      </w:r>
      <w:r w:rsidRPr="00F6567E">
        <w:rPr>
          <w:rFonts w:ascii="Times New Roman" w:hAnsi="Times New Roman"/>
          <w:color w:val="000000" w:themeColor="text1"/>
        </w:rPr>
        <w:t> </w:t>
      </w:r>
      <w:r w:rsidRPr="00F6567E">
        <w:rPr>
          <w:rFonts w:ascii="Times New Roman" w:hAnsi="Times New Roman"/>
          <w:color w:val="000000" w:themeColor="text1"/>
          <w:lang w:val="ru-RU"/>
        </w:rPr>
        <w:t>г. №</w:t>
      </w:r>
      <w:r w:rsidRPr="00F6567E">
        <w:rPr>
          <w:rFonts w:ascii="Times New Roman" w:hAnsi="Times New Roman"/>
          <w:color w:val="000000" w:themeColor="text1"/>
        </w:rPr>
        <w:t> </w:t>
      </w:r>
      <w:r w:rsidRPr="00F6567E">
        <w:rPr>
          <w:rFonts w:ascii="Times New Roman" w:hAnsi="Times New Roman"/>
          <w:color w:val="000000" w:themeColor="text1"/>
          <w:lang w:val="ru-RU"/>
        </w:rPr>
        <w:t>92н "Об утверждении Порядка ведения реестра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</w:t>
      </w:r>
      <w:proofErr w:type="gramEnd"/>
      <w:r w:rsidRPr="00F6567E">
        <w:rPr>
          <w:rFonts w:ascii="Times New Roman" w:hAnsi="Times New Roman"/>
          <w:color w:val="000000" w:themeColor="text1"/>
          <w:lang w:val="ru-RU"/>
        </w:rPr>
        <w:t xml:space="preserve"> бюджетной системы Российской Федерации" (далее - реестр соглашений)</w:t>
      </w: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;"</w:t>
      </w:r>
      <w:proofErr w:type="gramEnd"/>
      <w:r w:rsidRPr="00F6567E">
        <w:rPr>
          <w:rFonts w:ascii="Times New Roman" w:hAnsi="Times New Roman"/>
          <w:color w:val="000000" w:themeColor="text1"/>
          <w:lang w:val="ru-RU"/>
        </w:rPr>
        <w:t>;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10" w:name="sub_18112"/>
      <w:r w:rsidRPr="00F6567E">
        <w:rPr>
          <w:rFonts w:ascii="Times New Roman" w:hAnsi="Times New Roman"/>
          <w:color w:val="000000" w:themeColor="text1"/>
          <w:lang w:val="ru-RU"/>
        </w:rPr>
        <w:t xml:space="preserve">в </w:t>
      </w:r>
      <w:hyperlink r:id="rId12" w:history="1">
        <w:r w:rsidRPr="00F6567E">
          <w:rPr>
            <w:rFonts w:ascii="Times New Roman" w:hAnsi="Times New Roman"/>
            <w:color w:val="000000" w:themeColor="text1"/>
            <w:lang w:val="ru-RU"/>
          </w:rPr>
          <w:t>абзаце одиннадцатом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 xml:space="preserve"> слова "пунктами 5 - 11 графы 2" заменить словами "пунктами 7, 9, 11, 12, 14, 16 графы 2";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11" w:name="sub_18113"/>
      <w:bookmarkEnd w:id="10"/>
      <w:r w:rsidRPr="00F6567E">
        <w:rPr>
          <w:rFonts w:ascii="Times New Roman" w:hAnsi="Times New Roman"/>
          <w:color w:val="000000" w:themeColor="text1"/>
          <w:lang w:val="ru-RU"/>
        </w:rPr>
        <w:t xml:space="preserve">в </w:t>
      </w:r>
      <w:hyperlink r:id="rId13" w:history="1">
        <w:r w:rsidRPr="00F6567E">
          <w:rPr>
            <w:rFonts w:ascii="Times New Roman" w:hAnsi="Times New Roman"/>
            <w:color w:val="000000" w:themeColor="text1"/>
            <w:lang w:val="ru-RU"/>
          </w:rPr>
          <w:t>абзаце двенадцатом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 xml:space="preserve"> слова "пунктом 12 графы 2" заменить словами "пунктом 17 графы 2";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12" w:name="sub_18114"/>
      <w:bookmarkEnd w:id="11"/>
      <w:r w:rsidRPr="00F6567E">
        <w:rPr>
          <w:rFonts w:ascii="Times New Roman" w:hAnsi="Times New Roman"/>
          <w:color w:val="000000" w:themeColor="text1"/>
          <w:lang w:val="ru-RU"/>
        </w:rPr>
        <w:t xml:space="preserve">в </w:t>
      </w:r>
      <w:hyperlink r:id="rId14" w:history="1">
        <w:r w:rsidRPr="00F6567E">
          <w:rPr>
            <w:rFonts w:ascii="Times New Roman" w:hAnsi="Times New Roman"/>
            <w:color w:val="000000" w:themeColor="text1"/>
            <w:lang w:val="ru-RU"/>
          </w:rPr>
          <w:t>абзаце тринадцатом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 xml:space="preserve"> слова "пунктами 12 - 13 графы 2" заменить словами "пунктами 18 - 19 графы 2";</w:t>
      </w:r>
    </w:p>
    <w:bookmarkStart w:id="13" w:name="sub_18115"/>
    <w:bookmarkEnd w:id="12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</w:rPr>
        <w:fldChar w:fldCharType="begin"/>
      </w:r>
      <w:r w:rsidRPr="00F6567E">
        <w:rPr>
          <w:rFonts w:ascii="Times New Roman" w:hAnsi="Times New Roman"/>
          <w:color w:val="000000" w:themeColor="text1"/>
        </w:rPr>
        <w:instrText>HYPERLINK</w:instrText>
      </w:r>
      <w:r w:rsidRPr="00F6567E">
        <w:rPr>
          <w:rFonts w:ascii="Times New Roman" w:hAnsi="Times New Roman"/>
          <w:color w:val="000000" w:themeColor="text1"/>
          <w:lang w:val="ru-RU"/>
        </w:rPr>
        <w:instrText xml:space="preserve"> "</w:instrText>
      </w:r>
      <w:r w:rsidRPr="00F6567E">
        <w:rPr>
          <w:rFonts w:ascii="Times New Roman" w:hAnsi="Times New Roman"/>
          <w:color w:val="000000" w:themeColor="text1"/>
        </w:rPr>
        <w:instrText>https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://</w:instrText>
      </w:r>
      <w:r w:rsidRPr="00F6567E">
        <w:rPr>
          <w:rFonts w:ascii="Times New Roman" w:hAnsi="Times New Roman"/>
          <w:color w:val="000000" w:themeColor="text1"/>
        </w:rPr>
        <w:instrText>internet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garant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ru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document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redirect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/400852084/82"</w:instrText>
      </w:r>
      <w:r w:rsidRPr="00F6567E">
        <w:rPr>
          <w:rFonts w:ascii="Times New Roman" w:hAnsi="Times New Roman"/>
          <w:color w:val="000000" w:themeColor="text1"/>
        </w:rPr>
        <w:fldChar w:fldCharType="separate"/>
      </w:r>
      <w:r w:rsidRPr="00F6567E">
        <w:rPr>
          <w:rFonts w:ascii="Times New Roman" w:hAnsi="Times New Roman"/>
          <w:color w:val="000000" w:themeColor="text1"/>
          <w:lang w:val="ru-RU"/>
        </w:rPr>
        <w:t>подпункт "б"</w:t>
      </w:r>
      <w:r w:rsidRPr="00F6567E">
        <w:rPr>
          <w:rFonts w:ascii="Times New Roman" w:hAnsi="Times New Roman"/>
          <w:color w:val="000000" w:themeColor="text1"/>
        </w:rPr>
        <w:fldChar w:fldCharType="end"/>
      </w:r>
      <w:r w:rsidRPr="00F6567E">
        <w:rPr>
          <w:rFonts w:ascii="Times New Roman" w:hAnsi="Times New Roman"/>
          <w:color w:val="000000" w:themeColor="text1"/>
          <w:lang w:val="ru-RU"/>
        </w:rPr>
        <w:t xml:space="preserve"> изложить в следующей редакции: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14" w:name="sub_82"/>
      <w:bookmarkEnd w:id="13"/>
      <w:r w:rsidRPr="00F6567E">
        <w:rPr>
          <w:rFonts w:ascii="Times New Roman" w:hAnsi="Times New Roman"/>
          <w:color w:val="000000" w:themeColor="text1"/>
          <w:lang w:val="ru-RU"/>
        </w:rPr>
        <w:t>"б) органом, осуществляющим открытие и ведение лицевых счетов:</w:t>
      </w:r>
    </w:p>
    <w:bookmarkEnd w:id="14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  <w:lang w:val="ru-RU"/>
        </w:rPr>
        <w:t>в части принятых бюджетных обязательств, возникших на основании документов-оснований, предусмотренных: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  <w:lang w:val="ru-RU"/>
        </w:rPr>
        <w:t>пунктами 9, 11, 12, 14, 16 графы 2 Перечня, одновременно с включением сведений о соответствующем документе-основании в реестр соглашений;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  <w:lang w:val="ru-RU"/>
        </w:rPr>
        <w:t>пунктом 20 графы 2 Перечня, одновременно с формированием Сведений о денежном обязательстве по данному бюджетному обязательству в полном объеме в сроки, установленные частью первой пункта 22 настоящего Порядка.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Формирование Сведений о бюджетных обязательствах, возникших на основании документов-оснований, предусмотренных пунктом 20 графы 2 Перечня, осуществляется органом, осуществляющим открытие и ведение лицевых счетов, после проверки наличия в распоряжении о совершении казначейских платежей (далее - распоряжение), представленном получателем средств бюджета городского поселения Ардатов в соответствии с порядком казначейского обслуживания, установленным Федеральным казначейством, типа бюджетного обязательства.</w:t>
      </w:r>
      <w:proofErr w:type="gramEnd"/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  <w:lang w:val="ru-RU"/>
        </w:rPr>
        <w:t>При направлении в орган, осуществляющий открытие и ведение лицевых счетов, Сведений о бюджетном обязательстве, возникшем на основании документа-основания, предусмотренного пунктом 17 графы 2 Перечня, копия указанного документа-основания в орган, осуществляющий открытие и ведение лицевых счетов, не представляется</w:t>
      </w: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.";</w:t>
      </w:r>
      <w:proofErr w:type="gramEnd"/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15" w:name="sub_104"/>
      <w:r w:rsidRPr="00F6567E">
        <w:rPr>
          <w:rFonts w:ascii="Times New Roman" w:hAnsi="Times New Roman"/>
          <w:color w:val="000000" w:themeColor="text1"/>
          <w:lang w:val="ru-RU"/>
        </w:rPr>
        <w:t xml:space="preserve">4) в </w:t>
      </w:r>
      <w:hyperlink r:id="rId15" w:history="1">
        <w:r w:rsidRPr="00F6567E">
          <w:rPr>
            <w:rFonts w:ascii="Times New Roman" w:hAnsi="Times New Roman"/>
            <w:color w:val="000000" w:themeColor="text1"/>
            <w:lang w:val="ru-RU"/>
          </w:rPr>
          <w:t>пункте 9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>:</w:t>
      </w:r>
    </w:p>
    <w:bookmarkStart w:id="16" w:name="sub_18116"/>
    <w:bookmarkEnd w:id="15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</w:rPr>
        <w:fldChar w:fldCharType="begin"/>
      </w:r>
      <w:r w:rsidRPr="00F6567E">
        <w:rPr>
          <w:rFonts w:ascii="Times New Roman" w:hAnsi="Times New Roman"/>
          <w:color w:val="000000" w:themeColor="text1"/>
        </w:rPr>
        <w:instrText>HYPERLINK</w:instrText>
      </w:r>
      <w:r w:rsidRPr="00F6567E">
        <w:rPr>
          <w:rFonts w:ascii="Times New Roman" w:hAnsi="Times New Roman"/>
          <w:color w:val="000000" w:themeColor="text1"/>
          <w:lang w:val="ru-RU"/>
        </w:rPr>
        <w:instrText xml:space="preserve"> "</w:instrText>
      </w:r>
      <w:r w:rsidRPr="00F6567E">
        <w:rPr>
          <w:rFonts w:ascii="Times New Roman" w:hAnsi="Times New Roman"/>
          <w:color w:val="000000" w:themeColor="text1"/>
        </w:rPr>
        <w:instrText>https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://</w:instrText>
      </w:r>
      <w:r w:rsidRPr="00F6567E">
        <w:rPr>
          <w:rFonts w:ascii="Times New Roman" w:hAnsi="Times New Roman"/>
          <w:color w:val="000000" w:themeColor="text1"/>
        </w:rPr>
        <w:instrText>internet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garant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ru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document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redirect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/400852084/92"</w:instrText>
      </w:r>
      <w:r w:rsidRPr="00F6567E">
        <w:rPr>
          <w:rFonts w:ascii="Times New Roman" w:hAnsi="Times New Roman"/>
          <w:color w:val="000000" w:themeColor="text1"/>
        </w:rPr>
        <w:fldChar w:fldCharType="separate"/>
      </w:r>
      <w:r w:rsidRPr="00F6567E">
        <w:rPr>
          <w:rFonts w:ascii="Times New Roman" w:hAnsi="Times New Roman"/>
          <w:color w:val="000000" w:themeColor="text1"/>
          <w:lang w:val="ru-RU"/>
        </w:rPr>
        <w:t>абзац первый части второй</w:t>
      </w:r>
      <w:r w:rsidRPr="00F6567E">
        <w:rPr>
          <w:rFonts w:ascii="Times New Roman" w:hAnsi="Times New Roman"/>
          <w:color w:val="000000" w:themeColor="text1"/>
        </w:rPr>
        <w:fldChar w:fldCharType="end"/>
      </w:r>
      <w:r w:rsidRPr="00F6567E">
        <w:rPr>
          <w:rFonts w:ascii="Times New Roman" w:hAnsi="Times New Roman"/>
          <w:color w:val="000000" w:themeColor="text1"/>
          <w:lang w:val="ru-RU"/>
        </w:rPr>
        <w:t xml:space="preserve"> изложить в следующей редакции: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17" w:name="sub_92"/>
      <w:bookmarkEnd w:id="16"/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"В случае внесения изменений в бюджетное обязательство, предусматривающих изменение суммы принятого бюджетного обязательства, возникшего на основании документов-оснований, предусмотренных пунктом 6 графы 2 Перечня (сведения о которых подлежат включению в реестр контрактов), Сведения о бюджетном обязательстве формируются на основании документов-оснований, предусмотренных пунктом 4 графы 2 Перечня, до внесения изменений в поставленное на учет бюджетное обязательство для осуществления проверки, предусмотренной:";</w:t>
      </w:r>
      <w:proofErr w:type="gramEnd"/>
    </w:p>
    <w:bookmarkStart w:id="18" w:name="sub_18117"/>
    <w:bookmarkEnd w:id="17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</w:rPr>
        <w:fldChar w:fldCharType="begin"/>
      </w:r>
      <w:r w:rsidRPr="00F6567E">
        <w:rPr>
          <w:rFonts w:ascii="Times New Roman" w:hAnsi="Times New Roman"/>
          <w:color w:val="000000" w:themeColor="text1"/>
        </w:rPr>
        <w:instrText>HYPERLINK</w:instrText>
      </w:r>
      <w:r w:rsidRPr="00F6567E">
        <w:rPr>
          <w:rFonts w:ascii="Times New Roman" w:hAnsi="Times New Roman"/>
          <w:color w:val="000000" w:themeColor="text1"/>
          <w:lang w:val="ru-RU"/>
        </w:rPr>
        <w:instrText xml:space="preserve"> "</w:instrText>
      </w:r>
      <w:r w:rsidRPr="00F6567E">
        <w:rPr>
          <w:rFonts w:ascii="Times New Roman" w:hAnsi="Times New Roman"/>
          <w:color w:val="000000" w:themeColor="text1"/>
        </w:rPr>
        <w:instrText>https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://</w:instrText>
      </w:r>
      <w:r w:rsidRPr="00F6567E">
        <w:rPr>
          <w:rFonts w:ascii="Times New Roman" w:hAnsi="Times New Roman"/>
          <w:color w:val="000000" w:themeColor="text1"/>
        </w:rPr>
        <w:instrText>internet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garant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ru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document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redirect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/400852084/93"</w:instrText>
      </w:r>
      <w:r w:rsidRPr="00F6567E">
        <w:rPr>
          <w:rFonts w:ascii="Times New Roman" w:hAnsi="Times New Roman"/>
          <w:color w:val="000000" w:themeColor="text1"/>
        </w:rPr>
        <w:fldChar w:fldCharType="separate"/>
      </w:r>
      <w:r w:rsidRPr="00F6567E">
        <w:rPr>
          <w:rFonts w:ascii="Times New Roman" w:hAnsi="Times New Roman"/>
          <w:color w:val="000000" w:themeColor="text1"/>
          <w:lang w:val="ru-RU"/>
        </w:rPr>
        <w:t>часть третью</w:t>
      </w:r>
      <w:r w:rsidRPr="00F6567E">
        <w:rPr>
          <w:rFonts w:ascii="Times New Roman" w:hAnsi="Times New Roman"/>
          <w:color w:val="000000" w:themeColor="text1"/>
        </w:rPr>
        <w:fldChar w:fldCharType="end"/>
      </w:r>
      <w:r w:rsidRPr="00F6567E">
        <w:rPr>
          <w:rFonts w:ascii="Times New Roman" w:hAnsi="Times New Roman"/>
          <w:color w:val="000000" w:themeColor="text1"/>
          <w:lang w:val="ru-RU"/>
        </w:rPr>
        <w:t xml:space="preserve"> изложить в следующей редакции: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19" w:name="sub_93"/>
      <w:bookmarkEnd w:id="18"/>
      <w:r w:rsidRPr="00F6567E">
        <w:rPr>
          <w:rFonts w:ascii="Times New Roman" w:hAnsi="Times New Roman"/>
          <w:color w:val="000000" w:themeColor="text1"/>
          <w:lang w:val="ru-RU"/>
        </w:rPr>
        <w:t>"</w:t>
      </w: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В случае внесения изменений в поставленное на учет бюджетное обязательство без внесения изменений в документ-основание</w:t>
      </w:r>
      <w:proofErr w:type="gramEnd"/>
      <w:r w:rsidRPr="00F6567E">
        <w:rPr>
          <w:rFonts w:ascii="Times New Roman" w:hAnsi="Times New Roman"/>
          <w:color w:val="000000" w:themeColor="text1"/>
          <w:lang w:val="ru-RU"/>
        </w:rPr>
        <w:t>, предусмотренный пунктами 6 и 8 графы 2 Перечня, получатель средств бюджета городского поселения Ардатов формирует Сведения о бюджетном обязательстве не позднее трех рабочих дней, следующих за днем возникновения обстоятельств, требующих внесения изменений в бюджетное обязательство.";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20" w:name="sub_105"/>
      <w:bookmarkEnd w:id="19"/>
      <w:r w:rsidRPr="00F6567E">
        <w:rPr>
          <w:rFonts w:ascii="Times New Roman" w:hAnsi="Times New Roman"/>
          <w:color w:val="000000" w:themeColor="text1"/>
          <w:lang w:val="ru-RU"/>
        </w:rPr>
        <w:t xml:space="preserve">5) в </w:t>
      </w:r>
      <w:hyperlink r:id="rId16" w:history="1">
        <w:r w:rsidRPr="00F6567E">
          <w:rPr>
            <w:rFonts w:ascii="Times New Roman" w:hAnsi="Times New Roman"/>
            <w:color w:val="000000" w:themeColor="text1"/>
            <w:lang w:val="ru-RU"/>
          </w:rPr>
          <w:t>пункте 11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>:</w:t>
      </w:r>
    </w:p>
    <w:bookmarkStart w:id="21" w:name="sub_18118"/>
    <w:bookmarkEnd w:id="20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</w:rPr>
        <w:fldChar w:fldCharType="begin"/>
      </w:r>
      <w:r w:rsidRPr="00F6567E">
        <w:rPr>
          <w:rFonts w:ascii="Times New Roman" w:hAnsi="Times New Roman"/>
          <w:color w:val="000000" w:themeColor="text1"/>
        </w:rPr>
        <w:instrText>HYPERLINK</w:instrText>
      </w:r>
      <w:r w:rsidRPr="00F6567E">
        <w:rPr>
          <w:rFonts w:ascii="Times New Roman" w:hAnsi="Times New Roman"/>
          <w:color w:val="000000" w:themeColor="text1"/>
          <w:lang w:val="ru-RU"/>
        </w:rPr>
        <w:instrText xml:space="preserve"> "</w:instrText>
      </w:r>
      <w:r w:rsidRPr="00F6567E">
        <w:rPr>
          <w:rFonts w:ascii="Times New Roman" w:hAnsi="Times New Roman"/>
          <w:color w:val="000000" w:themeColor="text1"/>
        </w:rPr>
        <w:instrText>https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://</w:instrText>
      </w:r>
      <w:r w:rsidRPr="00F6567E">
        <w:rPr>
          <w:rFonts w:ascii="Times New Roman" w:hAnsi="Times New Roman"/>
          <w:color w:val="000000" w:themeColor="text1"/>
        </w:rPr>
        <w:instrText>internet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garant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ru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document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redirect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/400852084/10115"</w:instrText>
      </w:r>
      <w:r w:rsidRPr="00F6567E">
        <w:rPr>
          <w:rFonts w:ascii="Times New Roman" w:hAnsi="Times New Roman"/>
          <w:color w:val="000000" w:themeColor="text1"/>
        </w:rPr>
        <w:fldChar w:fldCharType="separate"/>
      </w:r>
      <w:r w:rsidRPr="00F6567E">
        <w:rPr>
          <w:rFonts w:ascii="Times New Roman" w:hAnsi="Times New Roman"/>
          <w:color w:val="000000" w:themeColor="text1"/>
          <w:lang w:val="ru-RU"/>
        </w:rPr>
        <w:t>абзац пятый части первой</w:t>
      </w:r>
      <w:r w:rsidRPr="00F6567E">
        <w:rPr>
          <w:rFonts w:ascii="Times New Roman" w:hAnsi="Times New Roman"/>
          <w:color w:val="000000" w:themeColor="text1"/>
        </w:rPr>
        <w:fldChar w:fldCharType="end"/>
      </w:r>
      <w:r w:rsidRPr="00F6567E">
        <w:rPr>
          <w:rFonts w:ascii="Times New Roman" w:hAnsi="Times New Roman"/>
          <w:color w:val="000000" w:themeColor="text1"/>
          <w:lang w:val="ru-RU"/>
        </w:rPr>
        <w:t xml:space="preserve"> изложить в следующей редакции: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22" w:name="sub_10115"/>
      <w:bookmarkEnd w:id="21"/>
      <w:r w:rsidRPr="00F6567E">
        <w:rPr>
          <w:rFonts w:ascii="Times New Roman" w:hAnsi="Times New Roman"/>
          <w:color w:val="000000" w:themeColor="text1"/>
          <w:lang w:val="ru-RU"/>
        </w:rPr>
        <w:t>"соответствие предмета бюджетного обязательства (наименования объекта закупки), указанного в Сведениях о бюджетном обязательстве, документе-основании, коду вида (кодам видов) расходов классификации расходов бюджета городского поселения Ардатов, указанному в Сведениях о бюджетном обязательстве, документе-основании (при наличии)</w:t>
      </w: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;"</w:t>
      </w:r>
      <w:proofErr w:type="gramEnd"/>
      <w:r w:rsidRPr="00F6567E">
        <w:rPr>
          <w:rFonts w:ascii="Times New Roman" w:hAnsi="Times New Roman"/>
          <w:color w:val="000000" w:themeColor="text1"/>
          <w:lang w:val="ru-RU"/>
        </w:rPr>
        <w:t>;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23" w:name="sub_18119"/>
      <w:bookmarkEnd w:id="22"/>
      <w:r w:rsidRPr="00F6567E">
        <w:rPr>
          <w:rFonts w:ascii="Times New Roman" w:hAnsi="Times New Roman"/>
          <w:color w:val="000000" w:themeColor="text1"/>
          <w:lang w:val="ru-RU"/>
        </w:rPr>
        <w:t xml:space="preserve">в </w:t>
      </w:r>
      <w:hyperlink r:id="rId17" w:history="1">
        <w:r w:rsidRPr="00F6567E">
          <w:rPr>
            <w:rFonts w:ascii="Times New Roman" w:hAnsi="Times New Roman"/>
            <w:color w:val="000000" w:themeColor="text1"/>
            <w:lang w:val="ru-RU"/>
          </w:rPr>
          <w:t>части третьей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 xml:space="preserve"> слова "пунктом 5 графы 2 Перечня" заменить словами "пунктом 6 графы 2 Перечня";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24" w:name="sub_106"/>
      <w:bookmarkEnd w:id="23"/>
      <w:r w:rsidRPr="00F6567E">
        <w:rPr>
          <w:rFonts w:ascii="Times New Roman" w:hAnsi="Times New Roman"/>
          <w:color w:val="000000" w:themeColor="text1"/>
          <w:lang w:val="ru-RU"/>
        </w:rPr>
        <w:t xml:space="preserve">6) в </w:t>
      </w:r>
      <w:hyperlink r:id="rId18" w:history="1">
        <w:r w:rsidRPr="00F6567E">
          <w:rPr>
            <w:rFonts w:ascii="Times New Roman" w:hAnsi="Times New Roman"/>
            <w:color w:val="000000" w:themeColor="text1"/>
            <w:lang w:val="ru-RU"/>
          </w:rPr>
          <w:t>пункте 12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>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25" w:name="sub_18120"/>
      <w:bookmarkEnd w:id="24"/>
      <w:r w:rsidRPr="00F6567E">
        <w:rPr>
          <w:rFonts w:ascii="Times New Roman" w:hAnsi="Times New Roman"/>
          <w:color w:val="000000" w:themeColor="text1"/>
          <w:lang w:val="ru-RU"/>
        </w:rPr>
        <w:t xml:space="preserve">в </w:t>
      </w:r>
      <w:hyperlink r:id="rId19" w:history="1">
        <w:r w:rsidRPr="00F6567E">
          <w:rPr>
            <w:rFonts w:ascii="Times New Roman" w:hAnsi="Times New Roman"/>
            <w:color w:val="000000" w:themeColor="text1"/>
            <w:lang w:val="ru-RU"/>
          </w:rPr>
          <w:t>абзаце третьем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 xml:space="preserve"> слова "5 графы 2 Перечня" заменить словами "6 графы 2 Перечня";</w:t>
      </w:r>
    </w:p>
    <w:bookmarkStart w:id="26" w:name="sub_18121"/>
    <w:bookmarkEnd w:id="25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</w:rPr>
        <w:fldChar w:fldCharType="begin"/>
      </w:r>
      <w:r w:rsidRPr="00F6567E">
        <w:rPr>
          <w:rFonts w:ascii="Times New Roman" w:hAnsi="Times New Roman"/>
          <w:color w:val="000000" w:themeColor="text1"/>
        </w:rPr>
        <w:instrText>HYPERLINK</w:instrText>
      </w:r>
      <w:r w:rsidRPr="00F6567E">
        <w:rPr>
          <w:rFonts w:ascii="Times New Roman" w:hAnsi="Times New Roman"/>
          <w:color w:val="000000" w:themeColor="text1"/>
          <w:lang w:val="ru-RU"/>
        </w:rPr>
        <w:instrText xml:space="preserve"> "</w:instrText>
      </w:r>
      <w:r w:rsidRPr="00F6567E">
        <w:rPr>
          <w:rFonts w:ascii="Times New Roman" w:hAnsi="Times New Roman"/>
          <w:color w:val="000000" w:themeColor="text1"/>
        </w:rPr>
        <w:instrText>https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://</w:instrText>
      </w:r>
      <w:r w:rsidRPr="00F6567E">
        <w:rPr>
          <w:rFonts w:ascii="Times New Roman" w:hAnsi="Times New Roman"/>
          <w:color w:val="000000" w:themeColor="text1"/>
        </w:rPr>
        <w:instrText>internet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garant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ru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document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redirect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/400852084/111108"</w:instrText>
      </w:r>
      <w:r w:rsidRPr="00F6567E">
        <w:rPr>
          <w:rFonts w:ascii="Times New Roman" w:hAnsi="Times New Roman"/>
          <w:color w:val="000000" w:themeColor="text1"/>
        </w:rPr>
        <w:fldChar w:fldCharType="separate"/>
      </w:r>
      <w:r w:rsidRPr="00F6567E">
        <w:rPr>
          <w:rFonts w:ascii="Times New Roman" w:hAnsi="Times New Roman"/>
          <w:color w:val="000000" w:themeColor="text1"/>
          <w:lang w:val="ru-RU"/>
        </w:rPr>
        <w:t>абзацы четвертый</w:t>
      </w:r>
      <w:r w:rsidRPr="00F6567E">
        <w:rPr>
          <w:rFonts w:ascii="Times New Roman" w:hAnsi="Times New Roman"/>
          <w:color w:val="000000" w:themeColor="text1"/>
        </w:rPr>
        <w:fldChar w:fldCharType="end"/>
      </w:r>
      <w:r w:rsidRPr="00F6567E">
        <w:rPr>
          <w:rFonts w:ascii="Times New Roman" w:hAnsi="Times New Roman"/>
          <w:color w:val="000000" w:themeColor="text1"/>
          <w:lang w:val="ru-RU"/>
        </w:rPr>
        <w:t xml:space="preserve"> и </w:t>
      </w:r>
      <w:hyperlink r:id="rId20" w:history="1">
        <w:r w:rsidRPr="00F6567E">
          <w:rPr>
            <w:rFonts w:ascii="Times New Roman" w:hAnsi="Times New Roman"/>
            <w:color w:val="000000" w:themeColor="text1"/>
            <w:lang w:val="ru-RU"/>
          </w:rPr>
          <w:t>пятый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 xml:space="preserve"> изложить в следующей редакции:</w:t>
      </w:r>
    </w:p>
    <w:bookmarkEnd w:id="26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  <w:lang w:val="ru-RU"/>
        </w:rPr>
        <w:t>"6 - 7 графы 2 Перечня, сформированного без использования единой информационной системы, - в течение пяти рабочих дней, следующих за днем поступления в орган, осуществляющий открытие и ведение лицевых счетов Сведений о бюджетном обязательстве;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  <w:lang w:val="ru-RU"/>
        </w:rPr>
        <w:t>"2, 5, 8 - 20 графы 2 Перечня, сформированного без использования единой информационной системы, - в течение двух рабочих дней, следующих за днем поступления в орган, осуществляющий открытие и ведение лицевых счетов Сведений о бюджетном обязательстве</w:t>
      </w: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.";</w:t>
      </w:r>
      <w:proofErr w:type="gramEnd"/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27" w:name="sub_107"/>
      <w:r w:rsidRPr="00F6567E">
        <w:rPr>
          <w:rFonts w:ascii="Times New Roman" w:hAnsi="Times New Roman"/>
          <w:color w:val="000000" w:themeColor="text1"/>
          <w:lang w:val="ru-RU"/>
        </w:rPr>
        <w:t xml:space="preserve">7) </w:t>
      </w:r>
      <w:hyperlink r:id="rId21" w:history="1">
        <w:r w:rsidRPr="00F6567E">
          <w:rPr>
            <w:rFonts w:ascii="Times New Roman" w:hAnsi="Times New Roman"/>
            <w:color w:val="000000" w:themeColor="text1"/>
            <w:lang w:val="ru-RU"/>
          </w:rPr>
          <w:t>часть первую пункта 14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 xml:space="preserve"> изложить в следующей редакции:</w:t>
      </w:r>
    </w:p>
    <w:bookmarkEnd w:id="27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  <w:lang w:val="ru-RU"/>
        </w:rPr>
        <w:t xml:space="preserve">"14. </w:t>
      </w: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 xml:space="preserve">В случае положительного результата проверки, предусмотренной пунктом 11 настоящего Порядка, орган, осуществляющий открытие и ведение лицевых счетов, присваивает учетный номер бюджетному обязательству (вносит изменения в бюджетное обязательство) в течение сроков, указанных в абзацах втором </w:t>
      </w:r>
      <w:r w:rsidRPr="00F6567E">
        <w:rPr>
          <w:rFonts w:ascii="Times New Roman" w:hAnsi="Times New Roman"/>
          <w:color w:val="000000" w:themeColor="text1"/>
          <w:lang w:val="ru-RU"/>
        </w:rPr>
        <w:lastRenderedPageBreak/>
        <w:t>- пятом пункта 12 настоящего Порядка, и направляет получателю средств бюджета городского поселения Ардатов извещение о постановке на учет (изменении) бюджетного обязательства, реквизиты которого установлены в приложении</w:t>
      </w:r>
      <w:proofErr w:type="gramEnd"/>
      <w:r w:rsidRPr="00F6567E">
        <w:rPr>
          <w:rFonts w:ascii="Times New Roman" w:hAnsi="Times New Roman"/>
          <w:color w:val="000000" w:themeColor="text1"/>
          <w:lang w:val="ru-RU"/>
        </w:rPr>
        <w:t xml:space="preserve"> 12 к Порядку, утвержденному приказом Министерства финансов Российской Федерации </w:t>
      </w:r>
      <w:r w:rsidRPr="00F6567E">
        <w:rPr>
          <w:rFonts w:ascii="Times New Roman" w:hAnsi="Times New Roman"/>
          <w:color w:val="000000" w:themeColor="text1"/>
        </w:rPr>
        <w:t>N </w:t>
      </w:r>
      <w:r w:rsidRPr="00F6567E">
        <w:rPr>
          <w:rFonts w:ascii="Times New Roman" w:hAnsi="Times New Roman"/>
          <w:color w:val="000000" w:themeColor="text1"/>
          <w:lang w:val="ru-RU"/>
        </w:rPr>
        <w:t>258н (далее - Извещение о бюджетном обязательстве):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  <w:lang w:val="ru-RU"/>
        </w:rPr>
        <w:t>в день постановки на учет бюджетного обязательства (внесения изменений в бюджетное обязательство) - при постановке на учет бюджетного обязательства (внесении изменений в бюджетное обязательство), возникшего на основании документа-основания, не содержащего сведения, составляющие государственную тайну;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  <w:lang w:val="ru-RU"/>
        </w:rPr>
        <w:t>не позднее двух рабочих дней, следующих за днем постановки на учет бюджетного обязательства (внесения изменений в бюджетное обязательство), - при постановке на учет бюджетного обязательства (внесении изменений в бюджетное обязательство), возникшего на основании документа-основания, содержащего сведения, составляющие государственную тайну</w:t>
      </w: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.";</w:t>
      </w:r>
      <w:proofErr w:type="gramEnd"/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28" w:name="sub_108"/>
      <w:r w:rsidRPr="00F6567E">
        <w:rPr>
          <w:rFonts w:ascii="Times New Roman" w:hAnsi="Times New Roman"/>
          <w:color w:val="000000" w:themeColor="text1"/>
          <w:lang w:val="ru-RU"/>
        </w:rPr>
        <w:t xml:space="preserve">8) в </w:t>
      </w:r>
      <w:hyperlink r:id="rId22" w:history="1">
        <w:r w:rsidRPr="00F6567E">
          <w:rPr>
            <w:rFonts w:ascii="Times New Roman" w:hAnsi="Times New Roman"/>
            <w:color w:val="000000" w:themeColor="text1"/>
            <w:lang w:val="ru-RU"/>
          </w:rPr>
          <w:t>абзаце втором пункта 16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 xml:space="preserve"> слова "абзацем вторым - третьим, пятым - седьмым части первой, частью пятой пункта 11" заменить словами "абзацем вторым - третьим, пятым - седьмым части первой, частями четвертой, пятой пункта 11";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29" w:name="sub_109"/>
      <w:bookmarkEnd w:id="28"/>
      <w:r w:rsidRPr="00F6567E">
        <w:rPr>
          <w:rFonts w:ascii="Times New Roman" w:hAnsi="Times New Roman"/>
          <w:color w:val="000000" w:themeColor="text1"/>
          <w:lang w:val="ru-RU"/>
        </w:rPr>
        <w:t xml:space="preserve">9) в </w:t>
      </w:r>
      <w:hyperlink r:id="rId23" w:history="1">
        <w:r w:rsidRPr="00F6567E">
          <w:rPr>
            <w:rFonts w:ascii="Times New Roman" w:hAnsi="Times New Roman"/>
            <w:color w:val="000000" w:themeColor="text1"/>
            <w:lang w:val="ru-RU"/>
          </w:rPr>
          <w:t>пункте 17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>:</w:t>
      </w:r>
    </w:p>
    <w:bookmarkStart w:id="30" w:name="sub_18122"/>
    <w:bookmarkEnd w:id="29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</w:rPr>
        <w:fldChar w:fldCharType="begin"/>
      </w:r>
      <w:r w:rsidRPr="00F6567E">
        <w:rPr>
          <w:rFonts w:ascii="Times New Roman" w:hAnsi="Times New Roman"/>
          <w:color w:val="000000" w:themeColor="text1"/>
        </w:rPr>
        <w:instrText>HYPERLINK</w:instrText>
      </w:r>
      <w:r w:rsidRPr="00F6567E">
        <w:rPr>
          <w:rFonts w:ascii="Times New Roman" w:hAnsi="Times New Roman"/>
          <w:color w:val="000000" w:themeColor="text1"/>
          <w:lang w:val="ru-RU"/>
        </w:rPr>
        <w:instrText xml:space="preserve"> "</w:instrText>
      </w:r>
      <w:r w:rsidRPr="00F6567E">
        <w:rPr>
          <w:rFonts w:ascii="Times New Roman" w:hAnsi="Times New Roman"/>
          <w:color w:val="000000" w:themeColor="text1"/>
        </w:rPr>
        <w:instrText>https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://</w:instrText>
      </w:r>
      <w:r w:rsidRPr="00F6567E">
        <w:rPr>
          <w:rFonts w:ascii="Times New Roman" w:hAnsi="Times New Roman"/>
          <w:color w:val="000000" w:themeColor="text1"/>
        </w:rPr>
        <w:instrText>internet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garant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ru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document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redirect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/400852084/172"</w:instrText>
      </w:r>
      <w:r w:rsidRPr="00F6567E">
        <w:rPr>
          <w:rFonts w:ascii="Times New Roman" w:hAnsi="Times New Roman"/>
          <w:color w:val="000000" w:themeColor="text1"/>
        </w:rPr>
        <w:fldChar w:fldCharType="separate"/>
      </w:r>
      <w:r w:rsidRPr="00F6567E">
        <w:rPr>
          <w:rFonts w:ascii="Times New Roman" w:hAnsi="Times New Roman"/>
          <w:color w:val="000000" w:themeColor="text1"/>
          <w:lang w:val="ru-RU"/>
        </w:rPr>
        <w:t>абзац второй</w:t>
      </w:r>
      <w:r w:rsidRPr="00F6567E">
        <w:rPr>
          <w:rFonts w:ascii="Times New Roman" w:hAnsi="Times New Roman"/>
          <w:color w:val="000000" w:themeColor="text1"/>
        </w:rPr>
        <w:fldChar w:fldCharType="end"/>
      </w:r>
      <w:r w:rsidRPr="00F6567E">
        <w:rPr>
          <w:rFonts w:ascii="Times New Roman" w:hAnsi="Times New Roman"/>
          <w:color w:val="000000" w:themeColor="text1"/>
          <w:lang w:val="ru-RU"/>
        </w:rPr>
        <w:t xml:space="preserve"> изложить в следующей редакции: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31" w:name="sub_172"/>
      <w:bookmarkEnd w:id="30"/>
      <w:r w:rsidRPr="00F6567E">
        <w:rPr>
          <w:rFonts w:ascii="Times New Roman" w:hAnsi="Times New Roman"/>
          <w:color w:val="000000" w:themeColor="text1"/>
          <w:lang w:val="ru-RU"/>
        </w:rPr>
        <w:t>"в отношении Сведений о бюджетных обязательствах, возникших на основании документов-оснований, предусмотренных пунктами 1 - 4, 7, 8 (в части муниципальных контрактов (договоров), содержащих сведения, составляющие государственную тайну), 10, 13, 15 и 20 графы 2 Перечня</w:t>
      </w: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:"</w:t>
      </w:r>
      <w:proofErr w:type="gramEnd"/>
      <w:r w:rsidRPr="00F6567E">
        <w:rPr>
          <w:rFonts w:ascii="Times New Roman" w:hAnsi="Times New Roman"/>
          <w:color w:val="000000" w:themeColor="text1"/>
          <w:lang w:val="ru-RU"/>
        </w:rPr>
        <w:t>;</w:t>
      </w:r>
    </w:p>
    <w:bookmarkStart w:id="32" w:name="sub_18123"/>
    <w:bookmarkEnd w:id="31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</w:rPr>
        <w:fldChar w:fldCharType="begin"/>
      </w:r>
      <w:r w:rsidRPr="00F6567E">
        <w:rPr>
          <w:rFonts w:ascii="Times New Roman" w:hAnsi="Times New Roman"/>
          <w:color w:val="000000" w:themeColor="text1"/>
        </w:rPr>
        <w:instrText>HYPERLINK</w:instrText>
      </w:r>
      <w:r w:rsidRPr="00F6567E">
        <w:rPr>
          <w:rFonts w:ascii="Times New Roman" w:hAnsi="Times New Roman"/>
          <w:color w:val="000000" w:themeColor="text1"/>
          <w:lang w:val="ru-RU"/>
        </w:rPr>
        <w:instrText xml:space="preserve"> "</w:instrText>
      </w:r>
      <w:r w:rsidRPr="00F6567E">
        <w:rPr>
          <w:rFonts w:ascii="Times New Roman" w:hAnsi="Times New Roman"/>
          <w:color w:val="000000" w:themeColor="text1"/>
        </w:rPr>
        <w:instrText>https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://</w:instrText>
      </w:r>
      <w:r w:rsidRPr="00F6567E">
        <w:rPr>
          <w:rFonts w:ascii="Times New Roman" w:hAnsi="Times New Roman"/>
          <w:color w:val="000000" w:themeColor="text1"/>
        </w:rPr>
        <w:instrText>internet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garant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ru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document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redirect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/400852084/175"</w:instrText>
      </w:r>
      <w:r w:rsidRPr="00F6567E">
        <w:rPr>
          <w:rFonts w:ascii="Times New Roman" w:hAnsi="Times New Roman"/>
          <w:color w:val="000000" w:themeColor="text1"/>
        </w:rPr>
        <w:fldChar w:fldCharType="separate"/>
      </w:r>
      <w:r w:rsidRPr="00F6567E">
        <w:rPr>
          <w:rFonts w:ascii="Times New Roman" w:hAnsi="Times New Roman"/>
          <w:color w:val="000000" w:themeColor="text1"/>
          <w:lang w:val="ru-RU"/>
        </w:rPr>
        <w:t>абзац пятый</w:t>
      </w:r>
      <w:r w:rsidRPr="00F6567E">
        <w:rPr>
          <w:rFonts w:ascii="Times New Roman" w:hAnsi="Times New Roman"/>
          <w:color w:val="000000" w:themeColor="text1"/>
        </w:rPr>
        <w:fldChar w:fldCharType="end"/>
      </w:r>
      <w:r w:rsidRPr="00F6567E">
        <w:rPr>
          <w:rFonts w:ascii="Times New Roman" w:hAnsi="Times New Roman"/>
          <w:color w:val="000000" w:themeColor="text1"/>
          <w:lang w:val="ru-RU"/>
        </w:rPr>
        <w:t xml:space="preserve"> изложить в следующей редакции:</w:t>
      </w:r>
    </w:p>
    <w:bookmarkEnd w:id="32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"в отношении Сведений о бюджетных обязательствах, возникших на основании документов-оснований, предусмотренных 6, 8 (за исключением муниципальных контрактов (договоров), содержащих сведения, составляющие государственную тайну), 9, 11, 12, 14, 16 - 19 графы 2 Перечня, - присваивает учетный номер бюджетному обязательству (вносит в него изменения) и не позднее рабочего дня, следующего за днем постановки на учет бюджетного обязательства (внесения в него изменений) направляет:";</w:t>
      </w:r>
      <w:proofErr w:type="gramEnd"/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33" w:name="sub_110"/>
      <w:r w:rsidRPr="00F6567E">
        <w:rPr>
          <w:rFonts w:ascii="Times New Roman" w:hAnsi="Times New Roman"/>
          <w:color w:val="000000" w:themeColor="text1"/>
          <w:lang w:val="ru-RU"/>
        </w:rPr>
        <w:t xml:space="preserve">10) в </w:t>
      </w:r>
      <w:hyperlink r:id="rId24" w:history="1">
        <w:r w:rsidRPr="00F6567E">
          <w:rPr>
            <w:rFonts w:ascii="Times New Roman" w:hAnsi="Times New Roman"/>
            <w:color w:val="000000" w:themeColor="text1"/>
            <w:lang w:val="ru-RU"/>
          </w:rPr>
          <w:t>пункте 18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>:</w:t>
      </w:r>
    </w:p>
    <w:bookmarkStart w:id="34" w:name="sub_18124"/>
    <w:bookmarkEnd w:id="33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</w:rPr>
        <w:fldChar w:fldCharType="begin"/>
      </w:r>
      <w:r w:rsidRPr="00F6567E">
        <w:rPr>
          <w:rFonts w:ascii="Times New Roman" w:hAnsi="Times New Roman"/>
          <w:color w:val="000000" w:themeColor="text1"/>
        </w:rPr>
        <w:instrText>HYPERLINK</w:instrText>
      </w:r>
      <w:r w:rsidRPr="00F6567E">
        <w:rPr>
          <w:rFonts w:ascii="Times New Roman" w:hAnsi="Times New Roman"/>
          <w:color w:val="000000" w:themeColor="text1"/>
          <w:lang w:val="ru-RU"/>
        </w:rPr>
        <w:instrText xml:space="preserve"> "</w:instrText>
      </w:r>
      <w:r w:rsidRPr="00F6567E">
        <w:rPr>
          <w:rFonts w:ascii="Times New Roman" w:hAnsi="Times New Roman"/>
          <w:color w:val="000000" w:themeColor="text1"/>
        </w:rPr>
        <w:instrText>https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://</w:instrText>
      </w:r>
      <w:r w:rsidRPr="00F6567E">
        <w:rPr>
          <w:rFonts w:ascii="Times New Roman" w:hAnsi="Times New Roman"/>
          <w:color w:val="000000" w:themeColor="text1"/>
        </w:rPr>
        <w:instrText>internet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garant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ru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document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redirect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/400852084/1018"</w:instrText>
      </w:r>
      <w:r w:rsidRPr="00F6567E">
        <w:rPr>
          <w:rFonts w:ascii="Times New Roman" w:hAnsi="Times New Roman"/>
          <w:color w:val="000000" w:themeColor="text1"/>
        </w:rPr>
        <w:fldChar w:fldCharType="separate"/>
      </w:r>
      <w:r w:rsidRPr="00F6567E">
        <w:rPr>
          <w:rFonts w:ascii="Times New Roman" w:hAnsi="Times New Roman"/>
          <w:color w:val="000000" w:themeColor="text1"/>
          <w:lang w:val="ru-RU"/>
        </w:rPr>
        <w:t>часть первую</w:t>
      </w:r>
      <w:r w:rsidRPr="00F6567E">
        <w:rPr>
          <w:rFonts w:ascii="Times New Roman" w:hAnsi="Times New Roman"/>
          <w:color w:val="000000" w:themeColor="text1"/>
        </w:rPr>
        <w:fldChar w:fldCharType="end"/>
      </w:r>
      <w:r w:rsidRPr="00F6567E">
        <w:rPr>
          <w:rFonts w:ascii="Times New Roman" w:hAnsi="Times New Roman"/>
          <w:color w:val="000000" w:themeColor="text1"/>
          <w:lang w:val="ru-RU"/>
        </w:rPr>
        <w:t xml:space="preserve"> изложить в следующей редакции:</w:t>
      </w:r>
    </w:p>
    <w:bookmarkEnd w:id="34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  <w:lang w:val="ru-RU"/>
        </w:rPr>
        <w:t>"18.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органом, осуществляющим открытие и ведение лицевых счетов, в соответствии с пунктом 9 настоящего Порядка в первый рабочий день текущего финансового года: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  <w:lang w:val="ru-RU"/>
        </w:rPr>
        <w:t>в отношении бюджетных обязательств, возникших на основании документов-оснований, предусмотренных пунктами 1 - 8, 18 и 19 графы 2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  <w:lang w:val="ru-RU"/>
        </w:rPr>
        <w:t>в отношении бюджетных обязательств, возникших на основании документов-оснований, предусмотренных пунктами 9, 11, 14, 16 графы 2 Перечня, - на сумму, предусмотренную на Плановый период (при наличии)</w:t>
      </w: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."</w:t>
      </w:r>
      <w:proofErr w:type="gramEnd"/>
      <w:r w:rsidRPr="00F6567E">
        <w:rPr>
          <w:rFonts w:ascii="Times New Roman" w:hAnsi="Times New Roman"/>
          <w:color w:val="000000" w:themeColor="text1"/>
          <w:lang w:val="ru-RU"/>
        </w:rPr>
        <w:t>;</w:t>
      </w:r>
    </w:p>
    <w:bookmarkStart w:id="35" w:name="sub_18125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</w:rPr>
        <w:fldChar w:fldCharType="begin"/>
      </w:r>
      <w:r w:rsidRPr="00F6567E">
        <w:rPr>
          <w:rFonts w:ascii="Times New Roman" w:hAnsi="Times New Roman"/>
          <w:color w:val="000000" w:themeColor="text1"/>
        </w:rPr>
        <w:instrText>HYPERLINK</w:instrText>
      </w:r>
      <w:r w:rsidRPr="00F6567E">
        <w:rPr>
          <w:rFonts w:ascii="Times New Roman" w:hAnsi="Times New Roman"/>
          <w:color w:val="000000" w:themeColor="text1"/>
          <w:lang w:val="ru-RU"/>
        </w:rPr>
        <w:instrText xml:space="preserve"> "</w:instrText>
      </w:r>
      <w:r w:rsidRPr="00F6567E">
        <w:rPr>
          <w:rFonts w:ascii="Times New Roman" w:hAnsi="Times New Roman"/>
          <w:color w:val="000000" w:themeColor="text1"/>
        </w:rPr>
        <w:instrText>https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://</w:instrText>
      </w:r>
      <w:r w:rsidRPr="00F6567E">
        <w:rPr>
          <w:rFonts w:ascii="Times New Roman" w:hAnsi="Times New Roman"/>
          <w:color w:val="000000" w:themeColor="text1"/>
        </w:rPr>
        <w:instrText>internet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garant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ru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document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redirect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/400852084/18103"</w:instrText>
      </w:r>
      <w:r w:rsidRPr="00F6567E">
        <w:rPr>
          <w:rFonts w:ascii="Times New Roman" w:hAnsi="Times New Roman"/>
          <w:color w:val="000000" w:themeColor="text1"/>
        </w:rPr>
        <w:fldChar w:fldCharType="separate"/>
      </w:r>
      <w:r w:rsidRPr="00F6567E">
        <w:rPr>
          <w:rFonts w:ascii="Times New Roman" w:hAnsi="Times New Roman"/>
          <w:color w:val="000000" w:themeColor="text1"/>
          <w:lang w:val="ru-RU"/>
        </w:rPr>
        <w:t>часть третью</w:t>
      </w:r>
      <w:r w:rsidRPr="00F6567E">
        <w:rPr>
          <w:rFonts w:ascii="Times New Roman" w:hAnsi="Times New Roman"/>
          <w:color w:val="000000" w:themeColor="text1"/>
        </w:rPr>
        <w:fldChar w:fldCharType="end"/>
      </w:r>
      <w:r w:rsidRPr="00F6567E">
        <w:rPr>
          <w:rFonts w:ascii="Times New Roman" w:hAnsi="Times New Roman"/>
          <w:color w:val="000000" w:themeColor="text1"/>
          <w:lang w:val="ru-RU"/>
        </w:rPr>
        <w:t xml:space="preserve"> изложить в следующей редакции: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36" w:name="sub_18103"/>
      <w:bookmarkEnd w:id="35"/>
      <w:r w:rsidRPr="00F6567E">
        <w:rPr>
          <w:rFonts w:ascii="Times New Roman" w:hAnsi="Times New Roman"/>
          <w:color w:val="000000" w:themeColor="text1"/>
          <w:lang w:val="ru-RU"/>
        </w:rPr>
        <w:t>"Внесение в бюджетные обязательства изменений, предусмотренных частью второй настоящего пункта, в части кодов бюджетной классификации Российской Федерации по документам-основаниям, предусмотренным пунктом 6 графы 2 Перечня, осуществляется получателем средств бюджета городского поселения Ардатов не позднее первого февраля текущего финансового года</w:t>
      </w: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.";</w:t>
      </w:r>
      <w:proofErr w:type="gramEnd"/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37" w:name="sub_11"/>
      <w:bookmarkEnd w:id="36"/>
      <w:r w:rsidRPr="00F6567E">
        <w:rPr>
          <w:rFonts w:ascii="Times New Roman" w:hAnsi="Times New Roman"/>
          <w:color w:val="000000" w:themeColor="text1"/>
          <w:lang w:val="ru-RU"/>
        </w:rPr>
        <w:t xml:space="preserve">11) в </w:t>
      </w:r>
      <w:hyperlink r:id="rId25" w:history="1">
        <w:r w:rsidRPr="00F6567E">
          <w:rPr>
            <w:rFonts w:ascii="Times New Roman" w:hAnsi="Times New Roman"/>
            <w:color w:val="000000" w:themeColor="text1"/>
            <w:lang w:val="ru-RU"/>
          </w:rPr>
          <w:t>пункте 22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>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38" w:name="sub_18126"/>
      <w:bookmarkEnd w:id="37"/>
      <w:r w:rsidRPr="00F6567E">
        <w:rPr>
          <w:rFonts w:ascii="Times New Roman" w:hAnsi="Times New Roman"/>
          <w:color w:val="000000" w:themeColor="text1"/>
          <w:lang w:val="ru-RU"/>
        </w:rPr>
        <w:t xml:space="preserve">в </w:t>
      </w:r>
      <w:hyperlink r:id="rId26" w:history="1">
        <w:r w:rsidRPr="00F6567E">
          <w:rPr>
            <w:rFonts w:ascii="Times New Roman" w:hAnsi="Times New Roman"/>
            <w:color w:val="000000" w:themeColor="text1"/>
            <w:lang w:val="ru-RU"/>
          </w:rPr>
          <w:t>части второй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>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39" w:name="sub_18127"/>
      <w:bookmarkEnd w:id="38"/>
      <w:r w:rsidRPr="00F6567E">
        <w:rPr>
          <w:rFonts w:ascii="Times New Roman" w:hAnsi="Times New Roman"/>
          <w:color w:val="000000" w:themeColor="text1"/>
          <w:lang w:val="ru-RU"/>
        </w:rPr>
        <w:t xml:space="preserve">в </w:t>
      </w:r>
      <w:hyperlink r:id="rId27" w:history="1">
        <w:r w:rsidRPr="00F6567E">
          <w:rPr>
            <w:rFonts w:ascii="Times New Roman" w:hAnsi="Times New Roman"/>
            <w:color w:val="000000" w:themeColor="text1"/>
            <w:lang w:val="ru-RU"/>
          </w:rPr>
          <w:t>абзаце первом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 xml:space="preserve"> слова "Сведения о денежных обязательствах, не содержащие сведения" заменить словами "Сведения о денежных обязательствах по принятым бюджетным обязательствам, не содержащие сведения";</w:t>
      </w:r>
    </w:p>
    <w:bookmarkStart w:id="40" w:name="sub_18128"/>
    <w:bookmarkEnd w:id="39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</w:rPr>
        <w:fldChar w:fldCharType="begin"/>
      </w:r>
      <w:r w:rsidRPr="00F6567E">
        <w:rPr>
          <w:rFonts w:ascii="Times New Roman" w:hAnsi="Times New Roman"/>
          <w:color w:val="000000" w:themeColor="text1"/>
        </w:rPr>
        <w:instrText>HYPERLINK</w:instrText>
      </w:r>
      <w:r w:rsidRPr="00F6567E">
        <w:rPr>
          <w:rFonts w:ascii="Times New Roman" w:hAnsi="Times New Roman"/>
          <w:color w:val="000000" w:themeColor="text1"/>
          <w:lang w:val="ru-RU"/>
        </w:rPr>
        <w:instrText xml:space="preserve"> "</w:instrText>
      </w:r>
      <w:r w:rsidRPr="00F6567E">
        <w:rPr>
          <w:rFonts w:ascii="Times New Roman" w:hAnsi="Times New Roman"/>
          <w:color w:val="000000" w:themeColor="text1"/>
        </w:rPr>
        <w:instrText>https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://</w:instrText>
      </w:r>
      <w:r w:rsidRPr="00F6567E">
        <w:rPr>
          <w:rFonts w:ascii="Times New Roman" w:hAnsi="Times New Roman"/>
          <w:color w:val="000000" w:themeColor="text1"/>
        </w:rPr>
        <w:instrText>internet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garant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ru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document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redirect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/400852084/226"</w:instrText>
      </w:r>
      <w:r w:rsidRPr="00F6567E">
        <w:rPr>
          <w:rFonts w:ascii="Times New Roman" w:hAnsi="Times New Roman"/>
          <w:color w:val="000000" w:themeColor="text1"/>
        </w:rPr>
        <w:fldChar w:fldCharType="separate"/>
      </w:r>
      <w:r w:rsidRPr="00F6567E">
        <w:rPr>
          <w:rFonts w:ascii="Times New Roman" w:hAnsi="Times New Roman"/>
          <w:color w:val="000000" w:themeColor="text1"/>
          <w:lang w:val="ru-RU"/>
        </w:rPr>
        <w:t>абзац шестой</w:t>
      </w:r>
      <w:r w:rsidRPr="00F6567E">
        <w:rPr>
          <w:rFonts w:ascii="Times New Roman" w:hAnsi="Times New Roman"/>
          <w:color w:val="000000" w:themeColor="text1"/>
        </w:rPr>
        <w:fldChar w:fldCharType="end"/>
      </w:r>
      <w:r w:rsidRPr="00F6567E">
        <w:rPr>
          <w:rFonts w:ascii="Times New Roman" w:hAnsi="Times New Roman"/>
          <w:color w:val="000000" w:themeColor="text1"/>
          <w:lang w:val="ru-RU"/>
        </w:rPr>
        <w:t xml:space="preserve"> изложить в следующей редакции: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41" w:name="sub_226"/>
      <w:bookmarkEnd w:id="40"/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 xml:space="preserve">"исполнения денежного обязательства, возникшего на основании акта сверки взаимных расчетов, решения суда о расторжении муниципального контракта (договора), уведомления об одностороннем отказе от исполнения муниципального контракта по истечении 30 дней со дня его размещения </w:t>
      </w:r>
      <w:proofErr w:type="spellStart"/>
      <w:r w:rsidRPr="00F6567E">
        <w:rPr>
          <w:rFonts w:ascii="Times New Roman" w:hAnsi="Times New Roman"/>
          <w:color w:val="000000" w:themeColor="text1"/>
          <w:lang w:val="ru-RU"/>
        </w:rPr>
        <w:t>мунициипальным</w:t>
      </w:r>
      <w:proofErr w:type="spellEnd"/>
      <w:r w:rsidRPr="00F6567E">
        <w:rPr>
          <w:rFonts w:ascii="Times New Roman" w:hAnsi="Times New Roman"/>
          <w:color w:val="000000" w:themeColor="text1"/>
          <w:lang w:val="ru-RU"/>
        </w:rPr>
        <w:t xml:space="preserve"> заказчиком в реестре контрактов или реестре контрактов, содержащих государственную тайну, в рамках полностью оплаченного в отчетном финансовом году бюджетного обязательства, возникшего в соответствии с пунктами 6</w:t>
      </w:r>
      <w:proofErr w:type="gramEnd"/>
      <w:r w:rsidRPr="00F6567E">
        <w:rPr>
          <w:rFonts w:ascii="Times New Roman" w:hAnsi="Times New Roman"/>
          <w:color w:val="000000" w:themeColor="text1"/>
          <w:lang w:val="ru-RU"/>
        </w:rPr>
        <w:t xml:space="preserve"> и 8 графы 2 Перечня</w:t>
      </w: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.";</w:t>
      </w:r>
      <w:proofErr w:type="gramEnd"/>
    </w:p>
    <w:bookmarkEnd w:id="41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  <w:lang w:val="ru-RU"/>
        </w:rPr>
        <w:t xml:space="preserve">дополнить </w:t>
      </w:r>
      <w:hyperlink r:id="rId28" w:history="1">
        <w:r w:rsidRPr="00F6567E">
          <w:rPr>
            <w:rFonts w:ascii="Times New Roman" w:hAnsi="Times New Roman"/>
            <w:color w:val="000000" w:themeColor="text1"/>
            <w:lang w:val="ru-RU"/>
          </w:rPr>
          <w:t>частью третьей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 xml:space="preserve"> следующего содержания: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42" w:name="sub_2203"/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"Сведения о денежных обязательствах по принятым бюджетным обязательствам, содержащие сведения, составляющие государственную тайну, формируются получателем средств бюджета городского поселения Ардатов не позднее шести рабочих дней, следующих за днем возникновения денежного обязательства.";</w:t>
      </w:r>
      <w:proofErr w:type="gramEnd"/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43" w:name="sub_112"/>
      <w:bookmarkEnd w:id="42"/>
      <w:r w:rsidRPr="00F6567E">
        <w:rPr>
          <w:rFonts w:ascii="Times New Roman" w:hAnsi="Times New Roman"/>
          <w:color w:val="000000" w:themeColor="text1"/>
          <w:lang w:val="ru-RU"/>
        </w:rPr>
        <w:t xml:space="preserve">12) в </w:t>
      </w:r>
      <w:hyperlink r:id="rId29" w:history="1">
        <w:r w:rsidRPr="00F6567E">
          <w:rPr>
            <w:rFonts w:ascii="Times New Roman" w:hAnsi="Times New Roman"/>
            <w:color w:val="000000" w:themeColor="text1"/>
            <w:lang w:val="ru-RU"/>
          </w:rPr>
          <w:t>пункте 24</w:t>
        </w:r>
      </w:hyperlink>
      <w:r w:rsidRPr="00F6567E">
        <w:rPr>
          <w:rFonts w:ascii="Times New Roman" w:hAnsi="Times New Roman"/>
          <w:color w:val="000000" w:themeColor="text1"/>
          <w:lang w:val="ru-RU"/>
        </w:rPr>
        <w:t>:</w:t>
      </w:r>
    </w:p>
    <w:bookmarkStart w:id="44" w:name="sub_18129"/>
    <w:bookmarkEnd w:id="43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</w:rPr>
        <w:fldChar w:fldCharType="begin"/>
      </w:r>
      <w:r w:rsidRPr="00F6567E">
        <w:rPr>
          <w:rFonts w:ascii="Times New Roman" w:hAnsi="Times New Roman"/>
          <w:color w:val="000000" w:themeColor="text1"/>
        </w:rPr>
        <w:instrText>HYPERLINK</w:instrText>
      </w:r>
      <w:r w:rsidRPr="00F6567E">
        <w:rPr>
          <w:rFonts w:ascii="Times New Roman" w:hAnsi="Times New Roman"/>
          <w:color w:val="000000" w:themeColor="text1"/>
          <w:lang w:val="ru-RU"/>
        </w:rPr>
        <w:instrText xml:space="preserve"> "</w:instrText>
      </w:r>
      <w:r w:rsidRPr="00F6567E">
        <w:rPr>
          <w:rFonts w:ascii="Times New Roman" w:hAnsi="Times New Roman"/>
          <w:color w:val="000000" w:themeColor="text1"/>
        </w:rPr>
        <w:instrText>https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://</w:instrText>
      </w:r>
      <w:r w:rsidRPr="00F6567E">
        <w:rPr>
          <w:rFonts w:ascii="Times New Roman" w:hAnsi="Times New Roman"/>
          <w:color w:val="000000" w:themeColor="text1"/>
        </w:rPr>
        <w:instrText>internet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garant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ru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document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redirect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/400852084/242"</w:instrText>
      </w:r>
      <w:r w:rsidRPr="00F6567E">
        <w:rPr>
          <w:rFonts w:ascii="Times New Roman" w:hAnsi="Times New Roman"/>
          <w:color w:val="000000" w:themeColor="text1"/>
        </w:rPr>
        <w:fldChar w:fldCharType="separate"/>
      </w:r>
      <w:r w:rsidRPr="00F6567E">
        <w:rPr>
          <w:rFonts w:ascii="Times New Roman" w:hAnsi="Times New Roman"/>
          <w:color w:val="000000" w:themeColor="text1"/>
          <w:lang w:val="ru-RU"/>
        </w:rPr>
        <w:t>абзац второй части первой</w:t>
      </w:r>
      <w:r w:rsidRPr="00F6567E">
        <w:rPr>
          <w:rFonts w:ascii="Times New Roman" w:hAnsi="Times New Roman"/>
          <w:color w:val="000000" w:themeColor="text1"/>
        </w:rPr>
        <w:fldChar w:fldCharType="end"/>
      </w:r>
      <w:r w:rsidRPr="00F6567E">
        <w:rPr>
          <w:rFonts w:ascii="Times New Roman" w:hAnsi="Times New Roman"/>
          <w:color w:val="000000" w:themeColor="text1"/>
          <w:lang w:val="ru-RU"/>
        </w:rPr>
        <w:t xml:space="preserve"> изложить в следующей редакции: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45" w:name="sub_242"/>
      <w:bookmarkEnd w:id="44"/>
      <w:r w:rsidRPr="00F6567E">
        <w:rPr>
          <w:rFonts w:ascii="Times New Roman" w:hAnsi="Times New Roman"/>
          <w:color w:val="000000" w:themeColor="text1"/>
          <w:lang w:val="ru-RU"/>
        </w:rPr>
        <w:t>"информации по соответствующему бюджетному обязательству, учтенному на соответствующем лицевом счете получателя бюджетных средств отдельно для текущего финансового года, для первого и для второго года планового периода</w:t>
      </w: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;"</w:t>
      </w:r>
      <w:proofErr w:type="gramEnd"/>
      <w:r w:rsidRPr="00F6567E">
        <w:rPr>
          <w:rFonts w:ascii="Times New Roman" w:hAnsi="Times New Roman"/>
          <w:color w:val="000000" w:themeColor="text1"/>
          <w:lang w:val="ru-RU"/>
        </w:rPr>
        <w:t>;</w:t>
      </w:r>
    </w:p>
    <w:bookmarkStart w:id="46" w:name="sub_18130"/>
    <w:bookmarkEnd w:id="45"/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</w:rPr>
        <w:fldChar w:fldCharType="begin"/>
      </w:r>
      <w:r w:rsidRPr="00F6567E">
        <w:rPr>
          <w:rFonts w:ascii="Times New Roman" w:hAnsi="Times New Roman"/>
          <w:color w:val="000000" w:themeColor="text1"/>
        </w:rPr>
        <w:instrText>HYPERLINK</w:instrText>
      </w:r>
      <w:r w:rsidRPr="00F6567E">
        <w:rPr>
          <w:rFonts w:ascii="Times New Roman" w:hAnsi="Times New Roman"/>
          <w:color w:val="000000" w:themeColor="text1"/>
          <w:lang w:val="ru-RU"/>
        </w:rPr>
        <w:instrText xml:space="preserve"> "</w:instrText>
      </w:r>
      <w:r w:rsidRPr="00F6567E">
        <w:rPr>
          <w:rFonts w:ascii="Times New Roman" w:hAnsi="Times New Roman"/>
          <w:color w:val="000000" w:themeColor="text1"/>
        </w:rPr>
        <w:instrText>https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://</w:instrText>
      </w:r>
      <w:r w:rsidRPr="00F6567E">
        <w:rPr>
          <w:rFonts w:ascii="Times New Roman" w:hAnsi="Times New Roman"/>
          <w:color w:val="000000" w:themeColor="text1"/>
        </w:rPr>
        <w:instrText>internet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garant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.</w:instrText>
      </w:r>
      <w:r w:rsidRPr="00F6567E">
        <w:rPr>
          <w:rFonts w:ascii="Times New Roman" w:hAnsi="Times New Roman"/>
          <w:color w:val="000000" w:themeColor="text1"/>
        </w:rPr>
        <w:instrText>ru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document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</w:instrText>
      </w:r>
      <w:r w:rsidRPr="00F6567E">
        <w:rPr>
          <w:rFonts w:ascii="Times New Roman" w:hAnsi="Times New Roman"/>
          <w:color w:val="000000" w:themeColor="text1"/>
        </w:rPr>
        <w:instrText>redirect</w:instrText>
      </w:r>
      <w:r w:rsidRPr="00F6567E">
        <w:rPr>
          <w:rFonts w:ascii="Times New Roman" w:hAnsi="Times New Roman"/>
          <w:color w:val="000000" w:themeColor="text1"/>
          <w:lang w:val="ru-RU"/>
        </w:rPr>
        <w:instrText>/400852084/2043"</w:instrText>
      </w:r>
      <w:r w:rsidRPr="00F6567E">
        <w:rPr>
          <w:rFonts w:ascii="Times New Roman" w:hAnsi="Times New Roman"/>
          <w:color w:val="000000" w:themeColor="text1"/>
        </w:rPr>
        <w:fldChar w:fldCharType="separate"/>
      </w:r>
      <w:r w:rsidRPr="00F6567E">
        <w:rPr>
          <w:rFonts w:ascii="Times New Roman" w:hAnsi="Times New Roman"/>
          <w:color w:val="000000" w:themeColor="text1"/>
          <w:lang w:val="ru-RU"/>
        </w:rPr>
        <w:t>часть третью</w:t>
      </w:r>
      <w:r w:rsidRPr="00F6567E">
        <w:rPr>
          <w:rFonts w:ascii="Times New Roman" w:hAnsi="Times New Roman"/>
          <w:color w:val="000000" w:themeColor="text1"/>
        </w:rPr>
        <w:fldChar w:fldCharType="end"/>
      </w:r>
      <w:r w:rsidRPr="00F6567E">
        <w:rPr>
          <w:rFonts w:ascii="Times New Roman" w:hAnsi="Times New Roman"/>
          <w:color w:val="000000" w:themeColor="text1"/>
          <w:lang w:val="ru-RU"/>
        </w:rPr>
        <w:t xml:space="preserve"> изложить в следующей редакции:</w:t>
      </w:r>
    </w:p>
    <w:p w:rsidR="00F6567E" w:rsidRPr="00F6567E" w:rsidRDefault="00F6567E" w:rsidP="00F6567E">
      <w:pPr>
        <w:rPr>
          <w:rFonts w:ascii="Times New Roman" w:hAnsi="Times New Roman"/>
          <w:color w:val="000000" w:themeColor="text1"/>
          <w:lang w:val="ru-RU"/>
        </w:rPr>
      </w:pPr>
      <w:bookmarkStart w:id="47" w:name="sub_2043"/>
      <w:bookmarkEnd w:id="46"/>
      <w:r w:rsidRPr="00F6567E">
        <w:rPr>
          <w:rFonts w:ascii="Times New Roman" w:hAnsi="Times New Roman"/>
          <w:color w:val="000000" w:themeColor="text1"/>
          <w:lang w:val="ru-RU"/>
        </w:rPr>
        <w:lastRenderedPageBreak/>
        <w:t>"При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6 графы 2 Перечня, сформированного и подписанного без использования единой информационной системы, проверка, предусмотренная абзацем четвертым настоящего пункта, осуществляется одновременно с проверкой соответствия информации, включаемой в Сведения о денежном обязательстве, аналогичной информации в реестре контрактов</w:t>
      </w:r>
      <w:proofErr w:type="gramStart"/>
      <w:r w:rsidRPr="00F6567E">
        <w:rPr>
          <w:rFonts w:ascii="Times New Roman" w:hAnsi="Times New Roman"/>
          <w:color w:val="000000" w:themeColor="text1"/>
          <w:lang w:val="ru-RU"/>
        </w:rPr>
        <w:t>.";</w:t>
      </w:r>
      <w:proofErr w:type="gramEnd"/>
    </w:p>
    <w:p w:rsidR="00F6567E" w:rsidRPr="00F6567E" w:rsidRDefault="00F6567E" w:rsidP="00F6567E">
      <w:pPr>
        <w:rPr>
          <w:rFonts w:ascii="Times New Roman" w:hAnsi="Times New Roman"/>
          <w:lang w:val="ru-RU"/>
        </w:rPr>
      </w:pPr>
      <w:bookmarkStart w:id="48" w:name="sub_113"/>
      <w:r w:rsidRPr="00F6567E">
        <w:rPr>
          <w:rFonts w:ascii="Times New Roman" w:hAnsi="Times New Roman"/>
          <w:lang w:val="ru-RU"/>
        </w:rPr>
        <w:t xml:space="preserve">13) </w:t>
      </w:r>
      <w:hyperlink r:id="rId30" w:history="1">
        <w:r w:rsidRPr="00F6567E">
          <w:rPr>
            <w:rFonts w:ascii="Times New Roman" w:hAnsi="Times New Roman"/>
            <w:color w:val="000000" w:themeColor="text1"/>
            <w:lang w:val="ru-RU"/>
          </w:rPr>
          <w:t>приложение</w:t>
        </w:r>
      </w:hyperlink>
      <w:r w:rsidRPr="00F6567E">
        <w:rPr>
          <w:rFonts w:ascii="Times New Roman" w:hAnsi="Times New Roman"/>
          <w:lang w:val="ru-RU"/>
        </w:rPr>
        <w:t xml:space="preserve"> к Порядку учета бюджетных и денежных обязательств получателей средств бюджета </w:t>
      </w:r>
      <w:r w:rsidRPr="00F6567E">
        <w:rPr>
          <w:rFonts w:ascii="Times New Roman" w:hAnsi="Times New Roman"/>
          <w:color w:val="000000" w:themeColor="text1"/>
          <w:lang w:val="ru-RU"/>
        </w:rPr>
        <w:t>городского поселения Ардатов</w:t>
      </w:r>
      <w:r w:rsidRPr="00F6567E">
        <w:rPr>
          <w:rFonts w:ascii="Times New Roman" w:hAnsi="Times New Roman"/>
          <w:lang w:val="ru-RU"/>
        </w:rPr>
        <w:t xml:space="preserve"> Республики Мордовия изложить в следующей редакции:</w:t>
      </w:r>
    </w:p>
    <w:p w:rsidR="00F6567E" w:rsidRPr="00F6567E" w:rsidRDefault="00F6567E" w:rsidP="00F6567E">
      <w:pPr>
        <w:ind w:left="426"/>
        <w:rPr>
          <w:rFonts w:ascii="Times New Roman" w:hAnsi="Times New Roman"/>
          <w:lang w:val="ru-RU"/>
        </w:rPr>
      </w:pPr>
    </w:p>
    <w:p w:rsidR="00F6567E" w:rsidRPr="00F6567E" w:rsidRDefault="00F6567E" w:rsidP="00F6567E">
      <w:pPr>
        <w:ind w:left="426"/>
        <w:jc w:val="right"/>
        <w:outlineLvl w:val="0"/>
        <w:rPr>
          <w:rFonts w:ascii="Times New Roman" w:hAnsi="Times New Roman"/>
          <w:b/>
          <w:lang w:val="ru-RU"/>
        </w:rPr>
      </w:pPr>
      <w:r w:rsidRPr="00F6567E">
        <w:rPr>
          <w:rFonts w:ascii="Times New Roman" w:hAnsi="Times New Roman"/>
          <w:b/>
          <w:lang w:val="ru-RU"/>
        </w:rPr>
        <w:t>Приложение</w:t>
      </w:r>
    </w:p>
    <w:p w:rsidR="00F6567E" w:rsidRPr="00F6567E" w:rsidRDefault="00F6567E" w:rsidP="00F6567E">
      <w:pPr>
        <w:ind w:left="426"/>
        <w:jc w:val="right"/>
        <w:rPr>
          <w:rFonts w:ascii="Times New Roman" w:hAnsi="Times New Roman"/>
          <w:lang w:val="ru-RU"/>
        </w:rPr>
      </w:pPr>
      <w:r w:rsidRPr="00F6567E">
        <w:rPr>
          <w:rFonts w:ascii="Times New Roman" w:hAnsi="Times New Roman"/>
          <w:lang w:val="ru-RU"/>
        </w:rPr>
        <w:t>к Порядку</w:t>
      </w:r>
    </w:p>
    <w:p w:rsidR="00F6567E" w:rsidRPr="00F6567E" w:rsidRDefault="00F6567E" w:rsidP="00F6567E">
      <w:pPr>
        <w:ind w:left="426"/>
        <w:jc w:val="right"/>
        <w:rPr>
          <w:rFonts w:ascii="Times New Roman" w:hAnsi="Times New Roman"/>
          <w:lang w:val="ru-RU"/>
        </w:rPr>
      </w:pPr>
      <w:r w:rsidRPr="00F6567E">
        <w:rPr>
          <w:rFonts w:ascii="Times New Roman" w:hAnsi="Times New Roman"/>
          <w:lang w:val="ru-RU"/>
        </w:rPr>
        <w:t xml:space="preserve">учета </w:t>
      </w:r>
      <w:proofErr w:type="gramStart"/>
      <w:r w:rsidRPr="00F6567E">
        <w:rPr>
          <w:rFonts w:ascii="Times New Roman" w:hAnsi="Times New Roman"/>
          <w:lang w:val="ru-RU"/>
        </w:rPr>
        <w:t>бюджетных</w:t>
      </w:r>
      <w:proofErr w:type="gramEnd"/>
      <w:r w:rsidRPr="00F6567E">
        <w:rPr>
          <w:rFonts w:ascii="Times New Roman" w:hAnsi="Times New Roman"/>
          <w:lang w:val="ru-RU"/>
        </w:rPr>
        <w:t xml:space="preserve"> и денежных</w:t>
      </w:r>
    </w:p>
    <w:p w:rsidR="00F6567E" w:rsidRPr="00F6567E" w:rsidRDefault="00F6567E" w:rsidP="00F6567E">
      <w:pPr>
        <w:ind w:left="426"/>
        <w:jc w:val="right"/>
        <w:rPr>
          <w:rFonts w:ascii="Times New Roman" w:hAnsi="Times New Roman"/>
          <w:lang w:val="ru-RU"/>
        </w:rPr>
      </w:pPr>
      <w:r w:rsidRPr="00F6567E">
        <w:rPr>
          <w:rFonts w:ascii="Times New Roman" w:hAnsi="Times New Roman"/>
          <w:lang w:val="ru-RU"/>
        </w:rPr>
        <w:t>обязательств получателей средств</w:t>
      </w:r>
    </w:p>
    <w:p w:rsidR="00F6567E" w:rsidRPr="00F6567E" w:rsidRDefault="00F6567E" w:rsidP="00F6567E">
      <w:pPr>
        <w:ind w:left="426"/>
        <w:jc w:val="right"/>
        <w:rPr>
          <w:rFonts w:ascii="Times New Roman" w:hAnsi="Times New Roman"/>
          <w:lang w:val="ru-RU"/>
        </w:rPr>
      </w:pPr>
      <w:r w:rsidRPr="00F6567E">
        <w:rPr>
          <w:rFonts w:ascii="Times New Roman" w:hAnsi="Times New Roman"/>
          <w:lang w:val="ru-RU"/>
        </w:rPr>
        <w:t xml:space="preserve">бюджета городского поселения Ардатов </w:t>
      </w:r>
    </w:p>
    <w:p w:rsidR="00F6567E" w:rsidRPr="00F6567E" w:rsidRDefault="00F6567E" w:rsidP="00F6567E">
      <w:pPr>
        <w:ind w:left="426"/>
        <w:jc w:val="right"/>
        <w:rPr>
          <w:rFonts w:ascii="Times New Roman" w:hAnsi="Times New Roman"/>
          <w:lang w:val="ru-RU"/>
        </w:rPr>
      </w:pPr>
      <w:proofErr w:type="spellStart"/>
      <w:r w:rsidRPr="00F6567E">
        <w:rPr>
          <w:rFonts w:ascii="Times New Roman" w:hAnsi="Times New Roman"/>
          <w:lang w:val="ru-RU"/>
        </w:rPr>
        <w:t>Ардатовского</w:t>
      </w:r>
      <w:proofErr w:type="spellEnd"/>
      <w:r w:rsidRPr="00F6567E">
        <w:rPr>
          <w:rFonts w:ascii="Times New Roman" w:hAnsi="Times New Roman"/>
          <w:lang w:val="ru-RU"/>
        </w:rPr>
        <w:t xml:space="preserve"> муниципального района</w:t>
      </w:r>
    </w:p>
    <w:p w:rsidR="00F6567E" w:rsidRPr="00F6567E" w:rsidRDefault="00F6567E" w:rsidP="00F6567E">
      <w:pPr>
        <w:ind w:left="426"/>
        <w:jc w:val="right"/>
        <w:rPr>
          <w:rFonts w:ascii="Times New Roman" w:hAnsi="Times New Roman"/>
          <w:lang w:val="ru-RU"/>
        </w:rPr>
      </w:pPr>
      <w:r w:rsidRPr="00F6567E">
        <w:rPr>
          <w:rFonts w:ascii="Times New Roman" w:hAnsi="Times New Roman"/>
          <w:lang w:val="ru-RU"/>
        </w:rPr>
        <w:t>Республики Мордовия</w:t>
      </w:r>
    </w:p>
    <w:p w:rsidR="00F6567E" w:rsidRPr="00F6567E" w:rsidRDefault="00F6567E" w:rsidP="00F6567E">
      <w:pPr>
        <w:ind w:left="426"/>
        <w:jc w:val="center"/>
        <w:rPr>
          <w:rFonts w:ascii="Times New Roman" w:hAnsi="Times New Roman"/>
          <w:b/>
          <w:lang w:val="ru-RU"/>
        </w:rPr>
      </w:pPr>
    </w:p>
    <w:p w:rsidR="00F6567E" w:rsidRPr="00F6567E" w:rsidRDefault="00F6567E" w:rsidP="00F6567E">
      <w:pPr>
        <w:ind w:left="426"/>
        <w:jc w:val="center"/>
        <w:rPr>
          <w:rFonts w:ascii="Times New Roman" w:hAnsi="Times New Roman"/>
          <w:b/>
          <w:lang w:val="ru-RU"/>
        </w:rPr>
      </w:pPr>
      <w:r w:rsidRPr="00F6567E">
        <w:rPr>
          <w:rFonts w:ascii="Times New Roman" w:hAnsi="Times New Roman"/>
          <w:b/>
          <w:lang w:val="ru-RU"/>
        </w:rPr>
        <w:t>Перечень</w:t>
      </w:r>
    </w:p>
    <w:p w:rsidR="00F6567E" w:rsidRPr="00F6567E" w:rsidRDefault="00F6567E" w:rsidP="00F6567E">
      <w:pPr>
        <w:pStyle w:val="ConsPlusNormal"/>
        <w:jc w:val="center"/>
        <w:rPr>
          <w:rFonts w:ascii="Times New Roman" w:hAnsi="Times New Roman" w:cs="Times New Roman"/>
          <w:b/>
        </w:rPr>
      </w:pPr>
      <w:r w:rsidRPr="00F6567E">
        <w:rPr>
          <w:rFonts w:ascii="Times New Roman" w:hAnsi="Times New Roman" w:cs="Times New Roman"/>
          <w:b/>
        </w:rPr>
        <w:t xml:space="preserve">документов, на основании которых возникают бюджетные обязательства получателей средств бюджета городского поселения Ардатов </w:t>
      </w:r>
      <w:proofErr w:type="spellStart"/>
      <w:r w:rsidRPr="00F6567E">
        <w:rPr>
          <w:rFonts w:ascii="Times New Roman" w:hAnsi="Times New Roman" w:cs="Times New Roman"/>
          <w:b/>
        </w:rPr>
        <w:t>Ардатовского</w:t>
      </w:r>
      <w:proofErr w:type="spellEnd"/>
      <w:r w:rsidRPr="00F6567E">
        <w:rPr>
          <w:rFonts w:ascii="Times New Roman" w:hAnsi="Times New Roman" w:cs="Times New Roman"/>
          <w:b/>
        </w:rPr>
        <w:t xml:space="preserve"> муниципального района Республики Мордовия, и документов, подтверждающих возникновение денежных </w:t>
      </w:r>
      <w:proofErr w:type="gramStart"/>
      <w:r w:rsidRPr="00F6567E">
        <w:rPr>
          <w:rFonts w:ascii="Times New Roman" w:hAnsi="Times New Roman" w:cs="Times New Roman"/>
          <w:b/>
        </w:rPr>
        <w:t>обязательств получателей средств бюджета городского поселения</w:t>
      </w:r>
      <w:proofErr w:type="gramEnd"/>
      <w:r w:rsidRPr="00F6567E">
        <w:rPr>
          <w:rFonts w:ascii="Times New Roman" w:hAnsi="Times New Roman" w:cs="Times New Roman"/>
          <w:b/>
        </w:rPr>
        <w:t xml:space="preserve"> Ардатов </w:t>
      </w:r>
      <w:proofErr w:type="spellStart"/>
      <w:r w:rsidRPr="00F6567E">
        <w:rPr>
          <w:rFonts w:ascii="Times New Roman" w:hAnsi="Times New Roman" w:cs="Times New Roman"/>
          <w:b/>
        </w:rPr>
        <w:t>Ардатовского</w:t>
      </w:r>
      <w:proofErr w:type="spellEnd"/>
      <w:r w:rsidRPr="00F6567E">
        <w:rPr>
          <w:rFonts w:ascii="Times New Roman" w:hAnsi="Times New Roman" w:cs="Times New Roman"/>
          <w:b/>
        </w:rPr>
        <w:t xml:space="preserve"> муниципального района Республики Мордовия</w:t>
      </w:r>
    </w:p>
    <w:p w:rsidR="00F6567E" w:rsidRPr="00F6567E" w:rsidRDefault="00F6567E" w:rsidP="00F6567E">
      <w:pPr>
        <w:ind w:left="426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X="-810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992"/>
        <w:gridCol w:w="3969"/>
        <w:gridCol w:w="4820"/>
      </w:tblGrid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6567E" w:rsidRPr="00F6567E" w:rsidRDefault="00F6567E" w:rsidP="00476AA6">
            <w:pPr>
              <w:jc w:val="center"/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№</w:t>
            </w:r>
          </w:p>
          <w:p w:rsidR="00F6567E" w:rsidRPr="00F6567E" w:rsidRDefault="00F6567E" w:rsidP="00476AA6">
            <w:pPr>
              <w:jc w:val="center"/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П;4п</w:t>
            </w:r>
          </w:p>
        </w:tc>
        <w:tc>
          <w:tcPr>
            <w:tcW w:w="3969" w:type="dxa"/>
          </w:tcPr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Документ, на основании которого возникает бюджетное обязательство получателя средств бюджета городского поселения Ардатов </w:t>
            </w:r>
            <w:proofErr w:type="spellStart"/>
            <w:r w:rsidRPr="00F6567E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F6567E">
              <w:rPr>
                <w:rFonts w:ascii="Times New Roman" w:hAnsi="Times New Roman"/>
                <w:lang w:val="ru-RU"/>
              </w:rPr>
              <w:t xml:space="preserve"> муниципального района Республики Мордовия</w:t>
            </w: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Документ, подтверждающий возникновение денежного </w:t>
            </w:r>
            <w:proofErr w:type="gramStart"/>
            <w:r w:rsidRPr="00F6567E">
              <w:rPr>
                <w:rFonts w:ascii="Times New Roman" w:hAnsi="Times New Roman"/>
                <w:lang w:val="ru-RU"/>
              </w:rPr>
              <w:t>обязательства получателя средств  бюджета городского поселения</w:t>
            </w:r>
            <w:proofErr w:type="gramEnd"/>
            <w:r w:rsidRPr="00F6567E">
              <w:rPr>
                <w:rFonts w:ascii="Times New Roman" w:hAnsi="Times New Roman"/>
                <w:lang w:val="ru-RU"/>
              </w:rPr>
              <w:t xml:space="preserve"> Ардатов </w:t>
            </w:r>
            <w:proofErr w:type="spellStart"/>
            <w:r w:rsidRPr="00F6567E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F6567E">
              <w:rPr>
                <w:rFonts w:ascii="Times New Roman" w:hAnsi="Times New Roman"/>
                <w:lang w:val="ru-RU"/>
              </w:rPr>
              <w:t xml:space="preserve"> муниципального района Республики Мордовия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jc w:val="center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6567E" w:rsidRPr="00F6567E" w:rsidRDefault="00F6567E" w:rsidP="00476AA6">
            <w:pPr>
              <w:jc w:val="center"/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F6567E" w:rsidRPr="00F6567E" w:rsidRDefault="00F6567E" w:rsidP="00476AA6">
            <w:pPr>
              <w:ind w:left="142"/>
              <w:jc w:val="center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jc w:val="center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3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</w:tcPr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Извещение об осуществлении закупки, за исключением извещений об осуществлении закупок, указанных в пункте 20 настоящего перечня</w:t>
            </w: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Формирование денежного обязательства не предусматривается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</w:tcPr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Приглашение принять участие в определении поставщика (подрядчика, исполнителя), за исключением приглашений принять участие в определении поставщика (подрядчика, исполнителя), указанных в пункте 20 настоящего перечня </w:t>
            </w:r>
          </w:p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Формирование денежного обязательства не предусматривается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</w:tcPr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Проект контракта, заключаемого с единственным поставщиком (подрядчиком, исполнителем), сформированный с использованием единой информационной системы</w:t>
            </w: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Формирование денежного обязательства не предусматривается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</w:tcPr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Проект соглашения об изменении условий контракта (договора), сформированный с использованием единой информационной системы,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Формирование денежного обязательства не предусматривается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 xml:space="preserve">Проект соглашения об изменении условий муниципального контракта (договора), содержащего сведения, составляющие государственную тайну, сформированного без использования единой информационной системы, в части увеличения цены муниципального контракта (аванса), сведения о котором подлежат включению в реестр </w:t>
            </w:r>
            <w:r w:rsidRPr="00F65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контрактов, содержащий государственную тайну</w:t>
            </w: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lastRenderedPageBreak/>
              <w:t>Формирование денежного обязательства не предусматривается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6.</w:t>
            </w:r>
          </w:p>
        </w:tc>
        <w:tc>
          <w:tcPr>
            <w:tcW w:w="3969" w:type="dxa"/>
            <w:vMerge w:val="restart"/>
          </w:tcPr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proofErr w:type="gramStart"/>
            <w:r w:rsidRPr="00F6567E">
              <w:rPr>
                <w:rFonts w:ascii="Times New Roman" w:hAnsi="Times New Roman"/>
                <w:lang w:val="ru-RU"/>
              </w:rPr>
              <w:t xml:space="preserve">Муниципальный контракт (договор) на поставку товаров, выполнение работ, оказание услуг для обеспечения нужд городского поселения Ардатов </w:t>
            </w:r>
            <w:proofErr w:type="spellStart"/>
            <w:r w:rsidRPr="00F6567E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F6567E">
              <w:rPr>
                <w:rFonts w:ascii="Times New Roman" w:hAnsi="Times New Roman"/>
                <w:lang w:val="ru-RU"/>
              </w:rPr>
              <w:t xml:space="preserve"> муниципального района Республики Мордовия, сведения о котором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муниципальных нужд реестр контрактов, за исключением муниципальных контрактов (договоров), указанных в пункте 20 настоящего перечня</w:t>
            </w:r>
            <w:proofErr w:type="gramEnd"/>
          </w:p>
        </w:tc>
        <w:tc>
          <w:tcPr>
            <w:tcW w:w="4820" w:type="dxa"/>
            <w:vMerge w:val="restart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контракту), если условиями такого муниципального контракта не предусмотрено предоставление документов для оплаты денежных обязатель</w:t>
            </w:r>
            <w:proofErr w:type="gramStart"/>
            <w:r w:rsidRPr="00F6567E">
              <w:rPr>
                <w:rFonts w:ascii="Times New Roman" w:hAnsi="Times New Roman"/>
                <w:lang w:val="ru-RU"/>
              </w:rPr>
              <w:t>ств пр</w:t>
            </w:r>
            <w:proofErr w:type="gramEnd"/>
            <w:r w:rsidRPr="00F6567E">
              <w:rPr>
                <w:rFonts w:ascii="Times New Roman" w:hAnsi="Times New Roman"/>
                <w:lang w:val="ru-RU"/>
              </w:rPr>
              <w:t>и осуществлении авансовых платежей (внесении арендной платы)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vMerge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vMerge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vMerge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Счет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Счет-фактура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местного бюджета городского поселения Ардатов </w:t>
            </w:r>
            <w:proofErr w:type="spellStart"/>
            <w:r w:rsidRPr="00F6567E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F6567E">
              <w:rPr>
                <w:rFonts w:ascii="Times New Roman" w:hAnsi="Times New Roman"/>
                <w:lang w:val="ru-RU"/>
              </w:rPr>
              <w:t xml:space="preserve"> муниципального района Республики Мордовия (далее – получатель средств местного бюджета</w:t>
            </w:r>
            <w:proofErr w:type="gramStart"/>
            <w:r w:rsidRPr="00F6567E">
              <w:rPr>
                <w:rFonts w:ascii="Times New Roman" w:hAnsi="Times New Roman"/>
                <w:lang w:val="ru-RU"/>
              </w:rPr>
              <w:t xml:space="preserve"> )</w:t>
            </w:r>
            <w:proofErr w:type="gramEnd"/>
            <w:r w:rsidRPr="00F6567E">
              <w:rPr>
                <w:rFonts w:ascii="Times New Roman" w:hAnsi="Times New Roman"/>
                <w:lang w:val="ru-RU"/>
              </w:rPr>
              <w:t>, возникшему на основании муниципального контракта.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vMerge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vMerge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vMerge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7.</w:t>
            </w:r>
          </w:p>
        </w:tc>
        <w:tc>
          <w:tcPr>
            <w:tcW w:w="3969" w:type="dxa"/>
            <w:vMerge w:val="restart"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контрактов, содержащий государственную тайну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Акт об оказании услуг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контракту, если условиями такого муниципального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  <w:proofErr w:type="gram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Счет-фактура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Товарная накладная (унифицированная форма N ТОРГ-12) (ф. 0330212)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Универсальный передаточный документ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Чек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sub_312"/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  <w:proofErr w:type="gramStart"/>
            <w:r w:rsidRPr="00F6567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6567E">
              <w:rPr>
                <w:rFonts w:ascii="Times New Roman" w:hAnsi="Times New Roman" w:cs="Times New Roman"/>
                <w:sz w:val="20"/>
                <w:szCs w:val="20"/>
              </w:rPr>
              <w:t xml:space="preserve"> возникшему на основании договора</w:t>
            </w:r>
            <w:bookmarkEnd w:id="49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8.</w:t>
            </w:r>
          </w:p>
        </w:tc>
        <w:tc>
          <w:tcPr>
            <w:tcW w:w="3969" w:type="dxa"/>
            <w:vMerge w:val="restart"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  <w:proofErr w:type="gramStart"/>
            <w:r w:rsidRPr="00F6567E">
              <w:rPr>
                <w:rFonts w:ascii="Times New Roman" w:hAnsi="Times New Roman"/>
                <w:lang w:val="ru-RU"/>
              </w:rPr>
              <w:t xml:space="preserve">Муниципальный контракт (договор) на поставку товаров, выполнение работ, оказание услуг для обеспечения нужд  городского поселения Ардатов  </w:t>
            </w:r>
            <w:proofErr w:type="spellStart"/>
            <w:r w:rsidRPr="00F6567E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F6567E">
              <w:rPr>
                <w:rFonts w:ascii="Times New Roman" w:hAnsi="Times New Roman"/>
                <w:lang w:val="ru-RU"/>
              </w:rPr>
              <w:t xml:space="preserve"> муниципального района Республики Мордовия, сведения о </w:t>
            </w:r>
            <w:r w:rsidRPr="00F6567E">
              <w:rPr>
                <w:rFonts w:ascii="Times New Roman" w:hAnsi="Times New Roman"/>
                <w:lang w:val="ru-RU"/>
              </w:rPr>
              <w:lastRenderedPageBreak/>
              <w:t>котором не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муниципальных нужд реестр контрактов, за исключением муниципальных контрактов (договоров), указанных в пункте 20 настоящего перечня</w:t>
            </w:r>
            <w:proofErr w:type="gramEnd"/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lastRenderedPageBreak/>
              <w:t>Акт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выполненных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работ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Акт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об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оказании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услуг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Акт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приема-передачи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Муниципальный контракт (договор) (в случае осуществления авансовых платежей в соответствии с условиями муниципального </w:t>
            </w:r>
            <w:r w:rsidRPr="00F6567E">
              <w:rPr>
                <w:rFonts w:ascii="Times New Roman" w:hAnsi="Times New Roman"/>
                <w:lang w:val="ru-RU"/>
              </w:rPr>
              <w:lastRenderedPageBreak/>
              <w:t>контракта (договора), внесение арендной платы по муниципальному контракту)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Счет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Счет-фактура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Товарная </w:t>
            </w:r>
            <w:hyperlink r:id="rId31" w:history="1">
              <w:r w:rsidRPr="00F6567E">
                <w:rPr>
                  <w:rFonts w:ascii="Times New Roman" w:hAnsi="Times New Roman"/>
                  <w:lang w:val="ru-RU"/>
                </w:rPr>
                <w:t>накладная</w:t>
              </w:r>
            </w:hyperlink>
            <w:r w:rsidRPr="00F6567E">
              <w:rPr>
                <w:rFonts w:ascii="Times New Roman" w:hAnsi="Times New Roman"/>
                <w:lang w:val="ru-RU"/>
              </w:rPr>
              <w:t xml:space="preserve"> (унифицированная форма      № ТОРГ-12) (ф. 0330212)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Универсальный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передаточный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документ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Чек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муниципального контракта (договора)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9.</w:t>
            </w:r>
          </w:p>
        </w:tc>
        <w:tc>
          <w:tcPr>
            <w:tcW w:w="3969" w:type="dxa"/>
            <w:vMerge w:val="restart"/>
          </w:tcPr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proofErr w:type="gramStart"/>
            <w:r w:rsidRPr="00F6567E">
              <w:rPr>
                <w:rFonts w:ascii="Times New Roman" w:hAnsi="Times New Roman"/>
                <w:lang w:val="ru-RU"/>
              </w:rPr>
              <w:t xml:space="preserve">Соглашение о предоставлении из бюджета  городского поселения Ардатов  </w:t>
            </w:r>
            <w:proofErr w:type="spellStart"/>
            <w:r w:rsidRPr="00F6567E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F6567E">
              <w:rPr>
                <w:rFonts w:ascii="Times New Roman" w:hAnsi="Times New Roman"/>
                <w:lang w:val="ru-RU"/>
              </w:rPr>
              <w:t xml:space="preserve"> муниципального района Республики Мордовия (далее–бюджет  городского поселения Ардатов) межбюджетных трансфертов бюджетам муниципальных образований в форме субсидии, субвенции, иного межбюджетного трансферта, (далее соответственно – соглашение о предоставлении межбюджетного трансферта, межбюджетный трансферт), сведения о котором подлежат либо не подлежат включению в реестр соглашений (договоров) о предоставлении субсидий, бюджетных инвестиций, межбюджетных трансфертов (далее – реестр соглашений)</w:t>
            </w:r>
            <w:proofErr w:type="gramEnd"/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Заявка на перечисление межбюджетного трансферта из местного бюджета бюджетам муниципальных образований по форме, установленной в соответствии с порядком (правилами) предоставления межбюджетного трансферта в форме субсидии, субвенции, иного межбюджетного трансферта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Распоряжение о совершении казначейских платежей (далее – распоряжение), необходимое для оплаты денежных обязательств, и документ, подтверждающий возникновение денежных обязательств получателя бюджета муниципального образования, источником финансового обеспечения которых являются межбюджетные трансферты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Платежный документ, подтверждающий осуществление расходов бюджетов муниципальных образований по исполнению расходных обязательств муниципальных образований, в </w:t>
            </w:r>
            <w:proofErr w:type="gramStart"/>
            <w:r w:rsidRPr="00F6567E">
              <w:rPr>
                <w:rFonts w:ascii="Times New Roman" w:hAnsi="Times New Roman"/>
                <w:lang w:val="ru-RU"/>
              </w:rPr>
              <w:t>целях</w:t>
            </w:r>
            <w:proofErr w:type="gramEnd"/>
            <w:r w:rsidRPr="00F6567E">
              <w:rPr>
                <w:rFonts w:ascii="Times New Roman" w:hAnsi="Times New Roman"/>
                <w:lang w:val="ru-RU"/>
              </w:rPr>
              <w:t xml:space="preserve"> возмещения которых из местного бюджета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Иной документ, подтверждающий возникновение денежного обязательства по бюджетному обязательству получателя средств  местного бюджета, возникшему на основании соглашения о предоставлении межбюджетного трансферта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10.</w:t>
            </w:r>
          </w:p>
        </w:tc>
        <w:tc>
          <w:tcPr>
            <w:tcW w:w="3969" w:type="dxa"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Проект дополнительного соглашения к Соглашению о предоставлении межбюджетного трансферта</w:t>
            </w: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Формирование денежного обязательства не предусматривается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11.</w:t>
            </w:r>
          </w:p>
        </w:tc>
        <w:tc>
          <w:tcPr>
            <w:tcW w:w="3969" w:type="dxa"/>
            <w:vMerge w:val="restart"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  <w:proofErr w:type="gramStart"/>
            <w:r w:rsidRPr="00F6567E">
              <w:rPr>
                <w:rFonts w:ascii="Times New Roman" w:hAnsi="Times New Roman"/>
                <w:lang w:val="ru-RU"/>
              </w:rPr>
              <w:t xml:space="preserve">Правовой акт, предусматривающий предоставление из местного бюджета  бюджетам муниципальных образований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</w:t>
            </w:r>
            <w:r w:rsidRPr="00F6567E">
              <w:rPr>
                <w:rFonts w:ascii="Times New Roman" w:hAnsi="Times New Roman"/>
                <w:lang w:val="ru-RU"/>
              </w:rPr>
              <w:lastRenderedPageBreak/>
              <w:t>межбюджетного трансферта (далее - правовой акт о предоставлении межбюджетного трансферта),  сведения о котором подлежат либо не подлежат включению в реестр соглашений, за исключением правовых актов, указанных в 20 настоящего перечня</w:t>
            </w:r>
            <w:proofErr w:type="gramEnd"/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lastRenderedPageBreak/>
              <w:t xml:space="preserve">Заявка на перечисление межбюджетного трансферта из местного бюджета бюджетам муниципальных образований по форме, установленной в соответствии с порядком (правилами) предоставления межбюджетного трансферта 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Распоряжение, необходимое для оплаты денежных обязательств, и документ, </w:t>
            </w:r>
            <w:r w:rsidRPr="00F6567E">
              <w:rPr>
                <w:rFonts w:ascii="Times New Roman" w:hAnsi="Times New Roman"/>
                <w:lang w:val="ru-RU"/>
              </w:rPr>
              <w:lastRenderedPageBreak/>
              <w:t>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правового акта о предоставлении межбюджетного трансферта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12.</w:t>
            </w:r>
          </w:p>
        </w:tc>
        <w:tc>
          <w:tcPr>
            <w:tcW w:w="3969" w:type="dxa"/>
            <w:vMerge w:val="restart"/>
          </w:tcPr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Договор (соглашение) о предоставлении субсидии муниципальному бюджетному или автономному учреждению бюджета городского поселения Ардатов </w:t>
            </w:r>
            <w:proofErr w:type="spellStart"/>
            <w:r w:rsidRPr="00F6567E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F6567E">
              <w:rPr>
                <w:rFonts w:ascii="Times New Roman" w:hAnsi="Times New Roman"/>
                <w:lang w:val="ru-RU"/>
              </w:rPr>
              <w:t xml:space="preserve"> муниципального района Республики Мордовия, сведения о котором подлежат либо не подлежат включению в реестр соглашений</w:t>
            </w: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  </w:t>
            </w:r>
            <w:proofErr w:type="spellStart"/>
            <w:r w:rsidRPr="00F6567E">
              <w:rPr>
                <w:rFonts w:ascii="Times New Roman" w:hAnsi="Times New Roman"/>
              </w:rPr>
              <w:t>бюджета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городского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поселения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Ардатов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Ардатовского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муниципального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района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Республики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Мордовия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Предварительный отчет о выполнении муниципального задания (ф. 0506501)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муниципальному бюджетному или автономному учреждению  </w:t>
            </w:r>
            <w:proofErr w:type="spellStart"/>
            <w:r w:rsidRPr="00F6567E">
              <w:rPr>
                <w:rFonts w:ascii="Times New Roman" w:hAnsi="Times New Roman"/>
              </w:rPr>
              <w:t>бюджета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городского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поселения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Ардатов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Ардатовского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муниципального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района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Республики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Мордовия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Проект дополнительного соглашения к Соглашению о предоставлении субсидии государственному бюджетному или автономному учреждению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Формирование денежного обязательства не предусматривается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14.</w:t>
            </w:r>
          </w:p>
        </w:tc>
        <w:tc>
          <w:tcPr>
            <w:tcW w:w="3969" w:type="dxa"/>
            <w:vMerge w:val="restart"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  <w:proofErr w:type="gramStart"/>
            <w:r w:rsidRPr="00F6567E">
              <w:rPr>
                <w:rFonts w:ascii="Times New Roman" w:hAnsi="Times New Roman"/>
                <w:lang w:val="ru-RU"/>
              </w:rPr>
              <w:t>Договор (соглашение) о предоставлении субсидии юридическому лицу (за исключением муниципальных учреждений),  индивидуальному предпринимателю или физическому лицу – производителю товаров, работ, услуг или договор (соглашение), заключенный в связи с предоставлением бюджетных инвестиций юридическому лицу в соответствии с бюджетным законодательством Российской Федерации и Республики Мордовия (далее - договор (соглашение) о предоставлении субсидии и бюджетных инвестиций юридическому лицу), сведения о котором подлежат либо не подлежат</w:t>
            </w:r>
            <w:proofErr w:type="gramEnd"/>
            <w:r w:rsidRPr="00F6567E">
              <w:rPr>
                <w:rFonts w:ascii="Times New Roman" w:hAnsi="Times New Roman"/>
                <w:lang w:val="ru-RU"/>
              </w:rPr>
              <w:t xml:space="preserve"> включению в реестр соглашений, за исключением договоров (соглашений), указанных в пункте 20 настоящего перечня</w:t>
            </w: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Акт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выполненных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работ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Акт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об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оказании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услуг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Акт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приема-передачи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Платежное поручение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Счет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Счет-фактура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Товарная </w:t>
            </w:r>
            <w:hyperlink r:id="rId32" w:history="1">
              <w:r w:rsidRPr="00F6567E">
                <w:rPr>
                  <w:rFonts w:ascii="Times New Roman" w:hAnsi="Times New Roman"/>
                  <w:lang w:val="ru-RU"/>
                </w:rPr>
                <w:t>накладная</w:t>
              </w:r>
            </w:hyperlink>
            <w:r w:rsidRPr="00F6567E">
              <w:rPr>
                <w:rFonts w:ascii="Times New Roman" w:hAnsi="Times New Roman"/>
                <w:lang w:val="ru-RU"/>
              </w:rPr>
              <w:t xml:space="preserve"> (унифицированная форма    № ТОРГ-12) (ф. 0330212)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Чек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В случае предоставления субсидии юридическому лицу или индивидуальному предпринимателю или физическому лицу - производителю товаров, работ, услуг на возмещение фактически произведенных расходов (недополученных доходов):</w:t>
            </w:r>
          </w:p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отчет о выполнении условий, установленных при предоставлении субсидии юридическому лицу, индивидуальному предпринимателю или физическому лицу - производителю товаров, </w:t>
            </w:r>
            <w:r w:rsidRPr="00F6567E">
              <w:rPr>
                <w:rFonts w:ascii="Times New Roman" w:hAnsi="Times New Roman"/>
                <w:lang w:val="ru-RU"/>
              </w:rPr>
              <w:lastRenderedPageBreak/>
              <w:t>работ, услуг, в соответствии с порядком (правилами) предоставления субсидии;</w:t>
            </w:r>
          </w:p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субсидии;</w:t>
            </w:r>
          </w:p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заявка на перечисление субсидии юридическому лицу, индивидуальному предпринимателю или физическому лицу - производителю товаров, работ, услуг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лицу, индивидуальному предпринимателю или физическому лицу - производителю товаров, работ, услуг) (при наличии)</w:t>
            </w:r>
          </w:p>
        </w:tc>
      </w:tr>
      <w:tr w:rsidR="00F6567E" w:rsidRPr="00F6567E" w:rsidTr="00476AA6">
        <w:trPr>
          <w:trHeight w:val="981"/>
        </w:trPr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и бюджетных инвестиций юридическому лицу, индивидуальному предпринимателю или физическому лицу - производителю товаров, работ, услуг</w:t>
            </w:r>
          </w:p>
        </w:tc>
      </w:tr>
      <w:tr w:rsidR="00F6567E" w:rsidRPr="00F6567E" w:rsidTr="00476AA6">
        <w:trPr>
          <w:trHeight w:val="519"/>
        </w:trPr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Проект дополнительного соглашения к Соглашению о предоставлении субсидии юридическому лицу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Формирование денежного обязательства не предусматривается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16.</w:t>
            </w:r>
          </w:p>
        </w:tc>
        <w:tc>
          <w:tcPr>
            <w:tcW w:w="3969" w:type="dxa"/>
            <w:vMerge w:val="restart"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– правовой акт о предоставлении субсидии юридическому лицу)</w:t>
            </w: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Платежное поручение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заявка на перечисление субсидии юридическому лицу (при наличии)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правового акта о предоставлении субсидии юридическому лицу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17.</w:t>
            </w:r>
          </w:p>
        </w:tc>
        <w:tc>
          <w:tcPr>
            <w:tcW w:w="3969" w:type="dxa"/>
            <w:vMerge w:val="restart"/>
          </w:tcPr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proofErr w:type="gramStart"/>
            <w:r w:rsidRPr="00F6567E">
              <w:rPr>
                <w:rFonts w:ascii="Times New Roman" w:hAnsi="Times New Roman"/>
                <w:lang w:val="ru-RU"/>
              </w:rPr>
              <w:t>Расчет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довольствия), с приложением приказа (приказов) об утверждении Штатного расписания</w:t>
            </w:r>
            <w:proofErr w:type="gramEnd"/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Расчетно-платежная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ведомость</w:t>
            </w:r>
            <w:proofErr w:type="spellEnd"/>
            <w:r w:rsidRPr="00F6567E">
              <w:rPr>
                <w:rFonts w:ascii="Times New Roman" w:hAnsi="Times New Roman"/>
              </w:rPr>
              <w:t xml:space="preserve"> (ф. 0504401)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Расчетная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ведомость</w:t>
            </w:r>
            <w:proofErr w:type="spellEnd"/>
            <w:r w:rsidRPr="00F6567E">
              <w:rPr>
                <w:rFonts w:ascii="Times New Roman" w:hAnsi="Times New Roman"/>
              </w:rPr>
              <w:t xml:space="preserve"> (ф. 0504402)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местного бюджета, возникшему по реализации трудовых функций работника в соответствии с трудовым </w:t>
            </w:r>
            <w:r w:rsidRPr="00F6567E">
              <w:rPr>
                <w:rFonts w:ascii="Times New Roman" w:hAnsi="Times New Roman"/>
                <w:lang w:val="ru-RU"/>
              </w:rPr>
              <w:lastRenderedPageBreak/>
              <w:t xml:space="preserve">законодательством, законодательством о государственной гражданской службе Российской Федерации и Республики Мордовия, нормативно-правовыми актами о муниципальной службе городского поселения Ардатов </w:t>
            </w:r>
            <w:proofErr w:type="spellStart"/>
            <w:r w:rsidRPr="00F6567E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F6567E">
              <w:rPr>
                <w:rFonts w:ascii="Times New Roman" w:hAnsi="Times New Roman"/>
                <w:lang w:val="ru-RU"/>
              </w:rPr>
              <w:t xml:space="preserve"> муниципального района Республики Мордовия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18.</w:t>
            </w:r>
          </w:p>
        </w:tc>
        <w:tc>
          <w:tcPr>
            <w:tcW w:w="3969" w:type="dxa"/>
            <w:vMerge w:val="restart"/>
          </w:tcPr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Исполнительный документ (исполнительный лист, судебный приказ) (далее – исполнительный документ)</w:t>
            </w:r>
          </w:p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Бухгалтерская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справка</w:t>
            </w:r>
            <w:proofErr w:type="spellEnd"/>
            <w:r w:rsidRPr="00F6567E">
              <w:rPr>
                <w:rFonts w:ascii="Times New Roman" w:hAnsi="Times New Roman"/>
              </w:rPr>
              <w:t xml:space="preserve"> (ф. 0504833)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Исполнительный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документ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Справка-расчет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исполнительного документа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  <w:vMerge w:val="restart"/>
          </w:tcPr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Решение налогового органа о взыскании налога, сбора, пеней и штрафов (далее – решение налогового органа)</w:t>
            </w: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Бухгалтерская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справка</w:t>
            </w:r>
            <w:proofErr w:type="spellEnd"/>
            <w:r w:rsidRPr="00F6567E">
              <w:rPr>
                <w:rFonts w:ascii="Times New Roman" w:hAnsi="Times New Roman"/>
              </w:rPr>
              <w:t xml:space="preserve"> (ф. 0504833)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Решение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налогового</w:t>
            </w:r>
            <w:proofErr w:type="spellEnd"/>
            <w:r w:rsidRPr="00F6567E">
              <w:rPr>
                <w:rFonts w:ascii="Times New Roman" w:hAnsi="Times New Roman"/>
              </w:rPr>
              <w:t xml:space="preserve"> </w:t>
            </w:r>
            <w:proofErr w:type="spellStart"/>
            <w:r w:rsidRPr="00F6567E">
              <w:rPr>
                <w:rFonts w:ascii="Times New Roman" w:hAnsi="Times New Roman"/>
              </w:rPr>
              <w:t>органа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</w:rPr>
            </w:pPr>
            <w:proofErr w:type="spellStart"/>
            <w:r w:rsidRPr="00F6567E">
              <w:rPr>
                <w:rFonts w:ascii="Times New Roman" w:hAnsi="Times New Roman"/>
              </w:rPr>
              <w:t>Справка-расчет</w:t>
            </w:r>
            <w:proofErr w:type="spellEnd"/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6567E" w:rsidRPr="00F6567E" w:rsidRDefault="00F6567E" w:rsidP="00476AA6">
            <w:pPr>
              <w:ind w:left="283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решения налогового органа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outlineLvl w:val="1"/>
              <w:rPr>
                <w:rFonts w:ascii="Times New Roman" w:hAnsi="Times New Roman"/>
              </w:rPr>
            </w:pPr>
            <w:r w:rsidRPr="00F6567E">
              <w:rPr>
                <w:rFonts w:ascii="Times New Roman" w:hAnsi="Times New Roman"/>
              </w:rPr>
              <w:t>20.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Документ, не определенный пунктами </w:t>
            </w:r>
            <w:hyperlink w:anchor="Par13" w:history="1">
              <w:r w:rsidRPr="00F6567E">
                <w:rPr>
                  <w:rFonts w:ascii="Times New Roman" w:hAnsi="Times New Roman"/>
                  <w:lang w:val="ru-RU"/>
                </w:rPr>
                <w:t>1</w:t>
              </w:r>
            </w:hyperlink>
            <w:r w:rsidRPr="00F6567E">
              <w:rPr>
                <w:rFonts w:ascii="Times New Roman" w:hAnsi="Times New Roman"/>
                <w:lang w:val="ru-RU"/>
              </w:rPr>
              <w:t xml:space="preserve"> - </w:t>
            </w:r>
            <w:hyperlink w:anchor="Par84" w:history="1">
              <w:r w:rsidRPr="00F6567E">
                <w:rPr>
                  <w:rFonts w:ascii="Times New Roman" w:hAnsi="Times New Roman"/>
                  <w:lang w:val="ru-RU"/>
                </w:rPr>
                <w:t>1</w:t>
              </w:r>
            </w:hyperlink>
            <w:r w:rsidRPr="00F6567E">
              <w:rPr>
                <w:rFonts w:ascii="Times New Roman" w:hAnsi="Times New Roman"/>
                <w:lang w:val="ru-RU"/>
              </w:rPr>
              <w:t>9 настоящего перечня, в соответствии с которым возникает бюджетное обязательство получателя средств бюджета</w:t>
            </w:r>
            <w:r w:rsidRPr="00F6567E">
              <w:rPr>
                <w:rFonts w:ascii="Times New Roman" w:hAnsi="Times New Roman"/>
                <w:color w:val="000000" w:themeColor="text1"/>
                <w:lang w:val="ru-RU"/>
              </w:rPr>
              <w:t xml:space="preserve"> городского поселения Ардатов</w:t>
            </w:r>
            <w:r w:rsidRPr="00F6567E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Pr="00F6567E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F6567E">
              <w:rPr>
                <w:rFonts w:ascii="Times New Roman" w:hAnsi="Times New Roman"/>
                <w:lang w:val="ru-RU"/>
              </w:rPr>
              <w:t xml:space="preserve"> муниципального района Республики Мордовия:</w:t>
            </w:r>
          </w:p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- нормативный правовой акт, в соответствии с которым возникают публичные нормативные обязательства (публичные обязательства), обязательства по уплате платежей в бюджет (не требующие заключения договора);</w:t>
            </w:r>
          </w:p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-правовой акт, предусматривающий выплаты физическим лицам социального и несоциального характера, не отнесенные к публичным нормативным обязательствам (публичным обязательствам), в том числе выплаты премий, грантов и иных поощрительных выплат;</w:t>
            </w:r>
          </w:p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не направлены информация и документы по указанному договору для их включения в реестр контрактов;</w:t>
            </w:r>
          </w:p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- извещение об осуществлении закупки финансовых услуг по предоставлению кредита для финансирования дефицита местного бюджета и (или) погашения муниципальных долговых обязательств  городского поселения Ардатов </w:t>
            </w:r>
            <w:proofErr w:type="spellStart"/>
            <w:r w:rsidRPr="00F6567E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F6567E">
              <w:rPr>
                <w:rFonts w:ascii="Times New Roman" w:hAnsi="Times New Roman"/>
                <w:lang w:val="ru-RU"/>
              </w:rPr>
              <w:t xml:space="preserve"> муниципального района </w:t>
            </w:r>
            <w:r w:rsidRPr="00F6567E">
              <w:rPr>
                <w:rFonts w:ascii="Times New Roman" w:hAnsi="Times New Roman"/>
                <w:lang w:val="ru-RU"/>
              </w:rPr>
              <w:lastRenderedPageBreak/>
              <w:t>Республики Мордовия;</w:t>
            </w:r>
          </w:p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- приглашение принять участие в определении исполнителя финансовых услуг по предоставлению кредита для финансирования дефицита местного бюджета и (или) погашения муниципальных долговых обязательств  городского поселения Ардатов </w:t>
            </w:r>
            <w:proofErr w:type="spellStart"/>
            <w:r w:rsidRPr="00F6567E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F6567E">
              <w:rPr>
                <w:rFonts w:ascii="Times New Roman" w:hAnsi="Times New Roman"/>
                <w:lang w:val="ru-RU"/>
              </w:rPr>
              <w:t xml:space="preserve"> муниципального района Республики Мордовия;</w:t>
            </w:r>
          </w:p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- муниципальный контракт (договор) на оказание финансовых услуг по предоставлению кредита для финансирования дефицита местного бюджета и (или) погашения муниципальных долговых обязательств  городского поселения Ардатов </w:t>
            </w:r>
            <w:proofErr w:type="spellStart"/>
            <w:r w:rsidRPr="00F6567E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F6567E">
              <w:rPr>
                <w:rFonts w:ascii="Times New Roman" w:hAnsi="Times New Roman"/>
                <w:lang w:val="ru-RU"/>
              </w:rPr>
              <w:t xml:space="preserve"> муниципального района Республики Мордовия;</w:t>
            </w:r>
          </w:p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 xml:space="preserve">- муниципальный контракт (договор) на оказание получателям социальных выплат банковских услуг; </w:t>
            </w:r>
          </w:p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-договор на оказание получателям социальных выплат организациями почтовой связи услуг по доставке и выдаче социальных выплат, а также услуг по распечатке платежных документов;</w:t>
            </w:r>
          </w:p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-правовой акт, предусматривающий предоставление из местного бюджета бюджетам муниципальных образований межбюджетного трансферта в форме дотаций на выравнивание бюджетной обеспеченности;</w:t>
            </w:r>
          </w:p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- договор (соглашение) о предоставлении субсидии физическому лицу производителю товаров, работ и услуг, не являющемуся индивидуальным предпринимателем;</w:t>
            </w:r>
          </w:p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-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- акт сверки взаимных расчетов;</w:t>
            </w:r>
          </w:p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- решение суда о расторжении муниципального контракта (договора);</w:t>
            </w:r>
          </w:p>
          <w:p w:rsidR="00F6567E" w:rsidRPr="00F6567E" w:rsidRDefault="00F6567E" w:rsidP="00476AA6">
            <w:pPr>
              <w:ind w:left="142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-уведомление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контрактов;</w:t>
            </w:r>
          </w:p>
          <w:p w:rsidR="00F6567E" w:rsidRPr="00F6567E" w:rsidRDefault="00F6567E" w:rsidP="00476AA6">
            <w:pPr>
              <w:ind w:left="142"/>
              <w:outlineLvl w:val="1"/>
              <w:rPr>
                <w:rFonts w:ascii="Times New Roman" w:hAnsi="Times New Roman"/>
                <w:lang w:val="ru-RU"/>
              </w:rPr>
            </w:pPr>
            <w:r w:rsidRPr="00F6567E">
              <w:rPr>
                <w:rFonts w:ascii="Times New Roman" w:hAnsi="Times New Roman"/>
                <w:lang w:val="ru-RU"/>
              </w:rPr>
              <w:t>- иной документ, в соответствии с которым возникает бюджетное обязательство получателя средств местного бюджета.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Авансовый отчет (ф. 0504505), Отчет о расходах подотчетного лица (ф. 0504520)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 (оказанных услуг)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Акт сверки взаимных расчетов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Заявление на выдачу денежных средств под отчет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Заявление физического лица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Решение суда о расторжении муниципального контракта (договора)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Квитанция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Служебная записка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Справка-расчет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Решение о командировании на территории Российской Федерации (ф. 0504512)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Изменение Решения о командировании на территории Российской Федерации (ф. 0504513)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Заявка-обоснование закупки товаров, работ, услуг малого объема через подотчетное лицо (ф. 0510521)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Счет-фактура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Товарная накладная (унифицированная форма N ТОРГ-12) (ф. 0330212)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Универсальный передаточный документ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Реестр актов выполненных работ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(договор) (в случае </w:t>
            </w:r>
            <w:r w:rsidRPr="00F65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осуществления авансовых платежей в соответствии с условиями муниципального контракта (договора))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Заявка на перечисление межбюджетного трансферта из местного бюджета бюджетам муниципальных образований по форме, установленной в соответствии с порядком (правилами) предоставления межбюджетного трансферта в форме субсидии, субвенции, иного межбюджетного трансферта, имеющего целевое назначение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Распоряжение,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F6567E" w:rsidRPr="00F6567E" w:rsidTr="00476AA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условий, установленных при предоставлении субсидии физическому лицу производителю товаров, работ, услуг, в соответствии с порядком (правилами) предоставления субсидии; </w:t>
            </w:r>
          </w:p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фактически произведенные расходы (недополученные доходы) в соответствии с порядком (правилами) предоставления субсидии; </w:t>
            </w:r>
          </w:p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заявка на перечисление субсидии физическому лицу - производителю товаров, работ, услуг по форме, установленной в соответствии с порядком (правилами) предоставления указанной субсидии (при наличии)</w:t>
            </w:r>
          </w:p>
        </w:tc>
      </w:tr>
      <w:tr w:rsidR="00F6567E" w:rsidRPr="00F6567E" w:rsidTr="00476AA6">
        <w:trPr>
          <w:trHeight w:val="3856"/>
        </w:trPr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567E">
              <w:rPr>
                <w:rFonts w:ascii="Times New Roman" w:hAnsi="Times New Roman" w:cs="Times New Roman"/>
                <w:sz w:val="20"/>
                <w:szCs w:val="20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  <w:tr w:rsidR="00F6567E" w:rsidRPr="00F6567E" w:rsidTr="00476AA6">
        <w:trPr>
          <w:trHeight w:val="234"/>
        </w:trPr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7E" w:rsidRPr="00F6567E" w:rsidRDefault="00F6567E" w:rsidP="00476AA6">
            <w:pPr>
              <w:ind w:left="72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7E" w:rsidRPr="00F6567E" w:rsidRDefault="00F6567E" w:rsidP="00476AA6">
            <w:pPr>
              <w:pStyle w:val="a4"/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567E" w:rsidRPr="00F6567E" w:rsidRDefault="00F6567E" w:rsidP="00F6567E">
      <w:pPr>
        <w:ind w:firstLine="709"/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lang w:val="ru-RU"/>
        </w:rPr>
        <w:br w:type="textWrapping" w:clear="all"/>
      </w:r>
      <w:bookmarkEnd w:id="47"/>
      <w:bookmarkEnd w:id="48"/>
    </w:p>
    <w:p w:rsidR="00F6567E" w:rsidRPr="00F6567E" w:rsidRDefault="00F6567E" w:rsidP="00F6567E">
      <w:pPr>
        <w:ind w:firstLine="709"/>
        <w:rPr>
          <w:rFonts w:ascii="Times New Roman" w:hAnsi="Times New Roman"/>
          <w:color w:val="000000" w:themeColor="text1"/>
          <w:lang w:val="ru-RU"/>
        </w:rPr>
      </w:pPr>
      <w:r w:rsidRPr="00F6567E">
        <w:rPr>
          <w:rFonts w:ascii="Times New Roman" w:hAnsi="Times New Roman"/>
          <w:color w:val="000000" w:themeColor="text1"/>
          <w:lang w:val="ru-RU"/>
        </w:rPr>
        <w:t>2. Настоящий приказ вступает в силу со дня официального опубликования и распространяет свое действие на правоотношения, возникшие с 1 января 2025 г.</w:t>
      </w:r>
    </w:p>
    <w:p w:rsidR="00F6567E" w:rsidRPr="00F6567E" w:rsidRDefault="00F6567E" w:rsidP="00F6567E">
      <w:pPr>
        <w:tabs>
          <w:tab w:val="left" w:pos="1090"/>
        </w:tabs>
        <w:rPr>
          <w:rFonts w:ascii="Times New Roman" w:hAnsi="Times New Roman"/>
          <w:color w:val="000000"/>
          <w:lang w:val="ru-RU" w:bidi="ru-RU"/>
        </w:rPr>
      </w:pPr>
    </w:p>
    <w:p w:rsidR="00F6567E" w:rsidRPr="00F6567E" w:rsidRDefault="00F6567E" w:rsidP="00F6567E">
      <w:pPr>
        <w:rPr>
          <w:rFonts w:ascii="Times New Roman" w:hAnsi="Times New Roman"/>
          <w:lang w:val="ru-RU"/>
        </w:rPr>
      </w:pPr>
      <w:r w:rsidRPr="00F6567E">
        <w:rPr>
          <w:rFonts w:ascii="Times New Roman" w:hAnsi="Times New Roman"/>
          <w:lang w:val="ru-RU"/>
        </w:rPr>
        <w:t>Глава администрации</w:t>
      </w:r>
    </w:p>
    <w:p w:rsidR="00F6567E" w:rsidRPr="00F6567E" w:rsidRDefault="00F6567E" w:rsidP="00F6567E">
      <w:pPr>
        <w:rPr>
          <w:rFonts w:ascii="Times New Roman" w:hAnsi="Times New Roman"/>
          <w:lang w:val="ru-RU"/>
        </w:rPr>
      </w:pPr>
      <w:r w:rsidRPr="00F6567E">
        <w:rPr>
          <w:rFonts w:ascii="Times New Roman" w:hAnsi="Times New Roman"/>
          <w:lang w:val="ru-RU"/>
        </w:rPr>
        <w:t xml:space="preserve">городского поселения Ардатов                                                    М.С. Карпов </w:t>
      </w:r>
    </w:p>
    <w:p w:rsidR="0059175C" w:rsidRPr="00F6567E" w:rsidRDefault="0059175C">
      <w:pPr>
        <w:rPr>
          <w:lang w:val="ru-RU"/>
        </w:rPr>
      </w:pPr>
    </w:p>
    <w:sectPr w:rsidR="0059175C" w:rsidRPr="00F6567E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C52CD"/>
    <w:multiLevelType w:val="hybridMultilevel"/>
    <w:tmpl w:val="6748C7D0"/>
    <w:lvl w:ilvl="0" w:tplc="4FF02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567E"/>
    <w:rsid w:val="00044080"/>
    <w:rsid w:val="000B1882"/>
    <w:rsid w:val="000E2AF1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E21A50"/>
    <w:rsid w:val="00EB49D6"/>
    <w:rsid w:val="00EE130A"/>
    <w:rsid w:val="00EF4B62"/>
    <w:rsid w:val="00F6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7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567E"/>
    <w:pPr>
      <w:widowControl w:val="0"/>
      <w:overflowPunct/>
      <w:ind w:left="720" w:firstLine="720"/>
      <w:contextualSpacing/>
      <w:jc w:val="both"/>
    </w:pPr>
    <w:rPr>
      <w:rFonts w:ascii="Arial" w:hAnsi="Arial"/>
      <w:lang w:val="ru-RU"/>
    </w:rPr>
  </w:style>
  <w:style w:type="paragraph" w:customStyle="1" w:styleId="ConsPlusNormal">
    <w:name w:val="ConsPlusNormal"/>
    <w:uiPriority w:val="99"/>
    <w:rsid w:val="00F656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F6567E"/>
    <w:pPr>
      <w:overflowPunct/>
      <w:jc w:val="both"/>
    </w:pPr>
    <w:rPr>
      <w:rFonts w:ascii="Arial" w:hAnsi="Arial" w:cs="Arial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0852084/10081" TargetMode="External"/><Relationship Id="rId13" Type="http://schemas.openxmlformats.org/officeDocument/2006/relationships/hyperlink" Target="https://internet.garant.ru/document/redirect/400852084/812" TargetMode="External"/><Relationship Id="rId18" Type="http://schemas.openxmlformats.org/officeDocument/2006/relationships/hyperlink" Target="https://internet.garant.ru/document/redirect/400852084/1012" TargetMode="External"/><Relationship Id="rId26" Type="http://schemas.openxmlformats.org/officeDocument/2006/relationships/hyperlink" Target="https://internet.garant.ru/document/redirect/400852084/22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0852084/101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ternet.garant.ru/document/redirect/400852084/1008" TargetMode="External"/><Relationship Id="rId12" Type="http://schemas.openxmlformats.org/officeDocument/2006/relationships/hyperlink" Target="https://internet.garant.ru/document/redirect/400852084/811" TargetMode="External"/><Relationship Id="rId17" Type="http://schemas.openxmlformats.org/officeDocument/2006/relationships/hyperlink" Target="https://internet.garant.ru/document/redirect/400852084/11103" TargetMode="External"/><Relationship Id="rId25" Type="http://schemas.openxmlformats.org/officeDocument/2006/relationships/hyperlink" Target="https://internet.garant.ru/document/redirect/400852084/102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0852084/1011" TargetMode="External"/><Relationship Id="rId20" Type="http://schemas.openxmlformats.org/officeDocument/2006/relationships/hyperlink" Target="https://internet.garant.ru/document/redirect/400852084/111109" TargetMode="External"/><Relationship Id="rId29" Type="http://schemas.openxmlformats.org/officeDocument/2006/relationships/hyperlink" Target="https://internet.garant.ru/document/redirect/400852084/1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0852084/53" TargetMode="External"/><Relationship Id="rId11" Type="http://schemas.openxmlformats.org/officeDocument/2006/relationships/hyperlink" Target="https://internet.garant.ru/document/redirect/400852084/818" TargetMode="External"/><Relationship Id="rId24" Type="http://schemas.openxmlformats.org/officeDocument/2006/relationships/hyperlink" Target="https://internet.garant.ru/document/redirect/400852084/1018" TargetMode="External"/><Relationship Id="rId32" Type="http://schemas.openxmlformats.org/officeDocument/2006/relationships/hyperlink" Target="consultantplus://offline/ref=334701471D10ACD02A37B7572687CC6255FDACCCDF53318999EFDB4A5D300E80F3D90B7DD3173Dn6J8M" TargetMode="External"/><Relationship Id="rId5" Type="http://schemas.openxmlformats.org/officeDocument/2006/relationships/hyperlink" Target="https://internet.garant.ru/document/redirect/400852084/1004" TargetMode="External"/><Relationship Id="rId15" Type="http://schemas.openxmlformats.org/officeDocument/2006/relationships/hyperlink" Target="https://internet.garant.ru/document/redirect/400852084/1009" TargetMode="External"/><Relationship Id="rId23" Type="http://schemas.openxmlformats.org/officeDocument/2006/relationships/hyperlink" Target="https://internet.garant.ru/document/redirect/400852084/1017" TargetMode="External"/><Relationship Id="rId28" Type="http://schemas.openxmlformats.org/officeDocument/2006/relationships/hyperlink" Target="https://internet.garant.ru/document/redirect/400852084/2203" TargetMode="External"/><Relationship Id="rId10" Type="http://schemas.openxmlformats.org/officeDocument/2006/relationships/hyperlink" Target="https://internet.garant.ru/document/redirect/400852084/816" TargetMode="External"/><Relationship Id="rId19" Type="http://schemas.openxmlformats.org/officeDocument/2006/relationships/hyperlink" Target="https://internet.garant.ru/document/redirect/400852084/111107" TargetMode="External"/><Relationship Id="rId31" Type="http://schemas.openxmlformats.org/officeDocument/2006/relationships/hyperlink" Target="consultantplus://offline/ref=334701471D10ACD02A37B7572687CC6255FDACCCDF53318999EFDB4A5D300E80F3D90B7DD3173Dn6J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0852084/815" TargetMode="External"/><Relationship Id="rId14" Type="http://schemas.openxmlformats.org/officeDocument/2006/relationships/hyperlink" Target="https://internet.garant.ru/document/redirect/400852084/813" TargetMode="External"/><Relationship Id="rId22" Type="http://schemas.openxmlformats.org/officeDocument/2006/relationships/hyperlink" Target="https://internet.garant.ru/document/redirect/400852084/101602" TargetMode="External"/><Relationship Id="rId27" Type="http://schemas.openxmlformats.org/officeDocument/2006/relationships/hyperlink" Target="https://internet.garant.ru/document/redirect/400852084/2202" TargetMode="External"/><Relationship Id="rId30" Type="http://schemas.openxmlformats.org/officeDocument/2006/relationships/hyperlink" Target="https://internet.garant.ru/document/redirect/400852084/1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5958</Words>
  <Characters>33961</Characters>
  <Application>Microsoft Office Word</Application>
  <DocSecurity>0</DocSecurity>
  <Lines>283</Lines>
  <Paragraphs>79</Paragraphs>
  <ScaleCrop>false</ScaleCrop>
  <Company/>
  <LinksUpToDate>false</LinksUpToDate>
  <CharactersWithSpaces>39840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2025-06-09T11:49:00Z</cp:lastPrinted>
  <dcterms:created xsi:type="dcterms:W3CDTF">2025-06-09T11:40:00Z</dcterms:created>
  <dcterms:modified xsi:type="dcterms:W3CDTF">2025-06-09T11:49:00Z</dcterms:modified>
</cp:coreProperties>
</file>