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5E" w:rsidRPr="00AF4873" w:rsidRDefault="00D9765E" w:rsidP="00D9765E">
      <w:pPr>
        <w:jc w:val="center"/>
        <w:rPr>
          <w:rFonts w:ascii="Times New Roman" w:hAnsi="Times New Roman"/>
          <w:b/>
          <w:bCs/>
          <w:lang w:val="ru-RU"/>
        </w:rPr>
      </w:pPr>
      <w:r w:rsidRPr="00AF4873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9765E" w:rsidRPr="00AF4873" w:rsidRDefault="00D9765E" w:rsidP="00D9765E">
      <w:pPr>
        <w:jc w:val="center"/>
        <w:rPr>
          <w:rFonts w:ascii="Times New Roman" w:hAnsi="Times New Roman"/>
          <w:b/>
          <w:bCs/>
          <w:lang w:val="ru-RU"/>
        </w:rPr>
      </w:pPr>
      <w:r w:rsidRPr="00AF4873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9765E" w:rsidRPr="00AF4873" w:rsidRDefault="00D9765E" w:rsidP="00D9765E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AF4873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AF4873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9765E" w:rsidRPr="00AF4873" w:rsidRDefault="00D9765E" w:rsidP="00D9765E">
      <w:pPr>
        <w:jc w:val="center"/>
        <w:rPr>
          <w:rFonts w:ascii="Times New Roman" w:hAnsi="Times New Roman"/>
          <w:b/>
          <w:bCs/>
          <w:lang w:val="ru-RU"/>
        </w:rPr>
      </w:pPr>
      <w:r w:rsidRPr="00AF4873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9765E" w:rsidRPr="00AF4873" w:rsidRDefault="00D9765E" w:rsidP="00D9765E">
      <w:pPr>
        <w:rPr>
          <w:rFonts w:ascii="Times New Roman" w:hAnsi="Times New Roman"/>
          <w:bCs/>
          <w:lang w:val="ru-RU"/>
        </w:rPr>
      </w:pPr>
      <w:r w:rsidRPr="00AF4873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9765E" w:rsidRPr="00AF4873" w:rsidRDefault="00D9765E" w:rsidP="00D9765E">
      <w:pPr>
        <w:rPr>
          <w:rFonts w:ascii="Times New Roman" w:hAnsi="Times New Roman"/>
          <w:bCs/>
          <w:lang w:val="ru-RU"/>
        </w:rPr>
      </w:pPr>
      <w:r w:rsidRPr="00AF4873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9765E" w:rsidRPr="00AF4873" w:rsidRDefault="00D9765E" w:rsidP="00D9765E">
      <w:pPr>
        <w:rPr>
          <w:rFonts w:ascii="Times New Roman" w:hAnsi="Times New Roman"/>
          <w:bCs/>
          <w:lang w:val="ru-RU"/>
        </w:rPr>
      </w:pPr>
      <w:proofErr w:type="spellStart"/>
      <w:r w:rsidRPr="00AF4873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AF4873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9765E" w:rsidRPr="00AF4873" w:rsidRDefault="00D9765E" w:rsidP="00D9765E">
      <w:pPr>
        <w:rPr>
          <w:rFonts w:ascii="Times New Roman" w:hAnsi="Times New Roman"/>
          <w:bCs/>
          <w:lang w:val="ru-RU"/>
        </w:rPr>
      </w:pPr>
      <w:r w:rsidRPr="00AF4873">
        <w:rPr>
          <w:rFonts w:ascii="Times New Roman" w:hAnsi="Times New Roman"/>
          <w:bCs/>
          <w:lang w:val="ru-RU"/>
        </w:rPr>
        <w:t xml:space="preserve">                          </w:t>
      </w:r>
    </w:p>
    <w:p w:rsidR="00D9765E" w:rsidRPr="00AF4873" w:rsidRDefault="00D9765E" w:rsidP="00D9765E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27</w:t>
      </w:r>
      <w:r w:rsidRPr="00AF4873">
        <w:rPr>
          <w:rFonts w:ascii="Times New Roman" w:hAnsi="Times New Roman"/>
          <w:bCs/>
          <w:lang w:val="ru-RU"/>
        </w:rPr>
        <w:t xml:space="preserve"> января 202</w:t>
      </w:r>
      <w:r>
        <w:rPr>
          <w:rFonts w:ascii="Times New Roman" w:hAnsi="Times New Roman"/>
          <w:bCs/>
          <w:lang w:val="ru-RU"/>
        </w:rPr>
        <w:t>5</w:t>
      </w:r>
      <w:r w:rsidRPr="00AF4873">
        <w:rPr>
          <w:rFonts w:ascii="Times New Roman" w:hAnsi="Times New Roman"/>
          <w:bCs/>
          <w:lang w:val="ru-RU"/>
        </w:rPr>
        <w:t xml:space="preserve"> года</w:t>
      </w:r>
      <w:r w:rsidRPr="00AF4873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</w:t>
      </w:r>
      <w:r w:rsidRPr="00AF4873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3</w:t>
      </w:r>
    </w:p>
    <w:p w:rsidR="0059175C" w:rsidRPr="00D9765E" w:rsidRDefault="00D9765E" w:rsidP="00D9765E">
      <w:pPr>
        <w:jc w:val="both"/>
        <w:rPr>
          <w:rFonts w:ascii="Times New Roman" w:hAnsi="Times New Roman"/>
          <w:lang w:val="ru-RU"/>
        </w:rPr>
      </w:pPr>
      <w:r w:rsidRPr="00AF4873">
        <w:rPr>
          <w:rFonts w:ascii="Times New Roman" w:hAnsi="Times New Roman"/>
          <w:lang w:val="ru-RU"/>
        </w:rPr>
        <w:t xml:space="preserve">_____________________________________________________________________________________________ </w:t>
      </w:r>
    </w:p>
    <w:p w:rsidR="00D9765E" w:rsidRPr="00D9765E" w:rsidRDefault="00D9765E" w:rsidP="00D9765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D9765E">
        <w:rPr>
          <w:rFonts w:ascii="Times New Roman" w:hAnsi="Times New Roman"/>
          <w:b/>
          <w:lang w:val="ru-RU"/>
        </w:rPr>
        <w:t>РЕСПУБЛИКА МОРДОВИЯ</w:t>
      </w:r>
    </w:p>
    <w:p w:rsidR="00D9765E" w:rsidRPr="00D9765E" w:rsidRDefault="00D9765E" w:rsidP="00D9765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D9765E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D9765E" w:rsidRPr="00D9765E" w:rsidRDefault="00D9765E" w:rsidP="00D9765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D9765E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D9765E" w:rsidRPr="00D9765E" w:rsidRDefault="00D9765E" w:rsidP="00D9765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</w:p>
    <w:p w:rsidR="00D9765E" w:rsidRPr="00D9765E" w:rsidRDefault="00D9765E" w:rsidP="00D9765E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D9765E">
        <w:rPr>
          <w:rFonts w:ascii="Times New Roman" w:hAnsi="Times New Roman"/>
          <w:b/>
          <w:lang w:val="ru-RU"/>
        </w:rPr>
        <w:t>ПОСТАНОВЛЕНИЕ</w:t>
      </w:r>
    </w:p>
    <w:p w:rsidR="00D9765E" w:rsidRPr="00D9765E" w:rsidRDefault="00D9765E" w:rsidP="00D9765E">
      <w:pPr>
        <w:tabs>
          <w:tab w:val="left" w:pos="4074"/>
        </w:tabs>
        <w:jc w:val="center"/>
        <w:rPr>
          <w:rFonts w:ascii="Times New Roman" w:hAnsi="Times New Roman"/>
          <w:bCs/>
          <w:lang w:val="ru-RU"/>
        </w:rPr>
      </w:pPr>
      <w:r w:rsidRPr="00D9765E">
        <w:rPr>
          <w:rFonts w:ascii="Times New Roman" w:hAnsi="Times New Roman"/>
          <w:bCs/>
          <w:lang w:val="ru-RU"/>
        </w:rPr>
        <w:t>27 января 2025 г.                                                                                        №24</w:t>
      </w:r>
    </w:p>
    <w:p w:rsidR="00D9765E" w:rsidRPr="00D9765E" w:rsidRDefault="00D9765E" w:rsidP="00D9765E">
      <w:pPr>
        <w:tabs>
          <w:tab w:val="left" w:pos="4074"/>
        </w:tabs>
        <w:spacing w:line="360" w:lineRule="auto"/>
        <w:jc w:val="center"/>
        <w:rPr>
          <w:rFonts w:ascii="Times New Roman" w:hAnsi="Times New Roman"/>
          <w:bCs/>
          <w:lang w:val="ru-RU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r w:rsidRPr="00D9765E">
        <w:rPr>
          <w:rFonts w:ascii="Times New Roman" w:hAnsi="Times New Roman"/>
          <w:b/>
          <w:bCs/>
          <w:lang w:val="ru-RU"/>
        </w:rPr>
        <w:t xml:space="preserve">Об утверждении </w:t>
      </w: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 xml:space="preserve">Правил </w:t>
      </w:r>
      <w:r w:rsidRPr="00D9765E">
        <w:rPr>
          <w:rFonts w:ascii="Times New Roman" w:eastAsiaTheme="minorHAnsi" w:hAnsi="Times New Roman"/>
          <w:b/>
          <w:color w:val="000000"/>
          <w:lang w:val="ru-RU" w:eastAsia="en-US"/>
        </w:rPr>
        <w:t xml:space="preserve">использования водных объектов для рекреационных целей, расположенных на территории городского поселения Ардатов </w:t>
      </w:r>
      <w:proofErr w:type="spellStart"/>
      <w:r w:rsidRPr="00D9765E">
        <w:rPr>
          <w:rFonts w:ascii="Times New Roman" w:eastAsiaTheme="minorHAnsi" w:hAnsi="Times New Roman"/>
          <w:b/>
          <w:color w:val="000000"/>
          <w:lang w:val="ru-RU" w:eastAsia="en-US"/>
        </w:rPr>
        <w:t>Ардатовского</w:t>
      </w:r>
      <w:proofErr w:type="spellEnd"/>
      <w:r w:rsidRPr="00D9765E">
        <w:rPr>
          <w:rFonts w:ascii="Times New Roman" w:eastAsiaTheme="minorHAnsi" w:hAnsi="Times New Roman"/>
          <w:b/>
          <w:color w:val="000000"/>
          <w:lang w:val="ru-RU" w:eastAsia="en-US"/>
        </w:rPr>
        <w:t xml:space="preserve"> муниципального района Республики Мордовия</w:t>
      </w:r>
    </w:p>
    <w:p w:rsidR="00D9765E" w:rsidRPr="00D9765E" w:rsidRDefault="00D9765E" w:rsidP="00D9765E">
      <w:pPr>
        <w:tabs>
          <w:tab w:val="left" w:pos="4074"/>
        </w:tabs>
        <w:rPr>
          <w:rFonts w:ascii="Times New Roman" w:hAnsi="Times New Roman"/>
          <w:bCs/>
          <w:lang w:val="ru-RU"/>
        </w:rPr>
      </w:pPr>
    </w:p>
    <w:p w:rsidR="00D9765E" w:rsidRPr="00D9765E" w:rsidRDefault="00D9765E" w:rsidP="00D9765E">
      <w:pPr>
        <w:ind w:firstLine="425"/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 xml:space="preserve">В соответствии с Водным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 администрация городского поселения Ардатов </w:t>
      </w:r>
      <w:proofErr w:type="spellStart"/>
      <w:r w:rsidRPr="00D9765E">
        <w:rPr>
          <w:rFonts w:ascii="Times New Roman" w:hAnsi="Times New Roman"/>
          <w:lang w:val="ru-RU"/>
        </w:rPr>
        <w:t>Ардатовского</w:t>
      </w:r>
      <w:proofErr w:type="spellEnd"/>
      <w:r w:rsidRPr="00D9765E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постановляет:</w:t>
      </w:r>
    </w:p>
    <w:p w:rsidR="00D9765E" w:rsidRPr="00D9765E" w:rsidRDefault="00D9765E" w:rsidP="00D9765E">
      <w:pPr>
        <w:pStyle w:val="a3"/>
        <w:numPr>
          <w:ilvl w:val="0"/>
          <w:numId w:val="1"/>
        </w:numPr>
        <w:ind w:left="0" w:firstLine="425"/>
        <w:rPr>
          <w:rFonts w:ascii="Times New Roman" w:hAnsi="Times New Roman"/>
        </w:rPr>
      </w:pPr>
      <w:r w:rsidRPr="00D9765E">
        <w:rPr>
          <w:rFonts w:ascii="Times New Roman" w:hAnsi="Times New Roman"/>
        </w:rPr>
        <w:t xml:space="preserve">Утвердить </w:t>
      </w:r>
      <w:r w:rsidRPr="00D9765E">
        <w:rPr>
          <w:rFonts w:ascii="Times New Roman" w:eastAsiaTheme="minorHAnsi" w:hAnsi="Times New Roman"/>
          <w:bCs/>
          <w:lang w:eastAsia="en-US"/>
        </w:rPr>
        <w:t xml:space="preserve">Правила </w:t>
      </w:r>
      <w:r w:rsidRPr="00D9765E">
        <w:rPr>
          <w:rFonts w:ascii="Times New Roman" w:eastAsiaTheme="minorHAnsi" w:hAnsi="Times New Roman"/>
          <w:lang w:eastAsia="en-US"/>
        </w:rPr>
        <w:t xml:space="preserve">использования водных объектов для рекреационных целей, расположенных на территории городского поселения Ардатов </w:t>
      </w:r>
      <w:proofErr w:type="spellStart"/>
      <w:r w:rsidRPr="00D9765E">
        <w:rPr>
          <w:rFonts w:ascii="Times New Roman" w:eastAsiaTheme="minorHAnsi" w:hAnsi="Times New Roman"/>
          <w:lang w:eastAsia="en-US"/>
        </w:rPr>
        <w:t>Ардатовского</w:t>
      </w:r>
      <w:proofErr w:type="spellEnd"/>
      <w:r w:rsidRPr="00D9765E">
        <w:rPr>
          <w:rFonts w:ascii="Times New Roman" w:eastAsiaTheme="minorHAnsi" w:hAnsi="Times New Roman"/>
          <w:lang w:eastAsia="en-US"/>
        </w:rPr>
        <w:t xml:space="preserve"> муниципального района Республики Мордовия. </w:t>
      </w:r>
    </w:p>
    <w:p w:rsidR="00D9765E" w:rsidRPr="00D9765E" w:rsidRDefault="00D9765E" w:rsidP="00D9765E">
      <w:pPr>
        <w:pStyle w:val="a3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425"/>
        <w:rPr>
          <w:rFonts w:ascii="Times New Roman" w:hAnsi="Times New Roman"/>
        </w:rPr>
      </w:pPr>
      <w:proofErr w:type="gramStart"/>
      <w:r w:rsidRPr="00D9765E">
        <w:rPr>
          <w:rFonts w:ascii="Times New Roman" w:hAnsi="Times New Roman"/>
        </w:rPr>
        <w:t>Контроль за</w:t>
      </w:r>
      <w:proofErr w:type="gramEnd"/>
      <w:r w:rsidRPr="00D9765E">
        <w:rPr>
          <w:rFonts w:ascii="Times New Roman" w:hAnsi="Times New Roman"/>
        </w:rPr>
        <w:t xml:space="preserve"> исполнением настоящего постановления оставляю за собой. </w:t>
      </w:r>
    </w:p>
    <w:p w:rsidR="00D9765E" w:rsidRPr="00D9765E" w:rsidRDefault="00D9765E" w:rsidP="00D9765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425"/>
        <w:rPr>
          <w:rFonts w:ascii="Times New Roman" w:hAnsi="Times New Roman"/>
        </w:rPr>
      </w:pPr>
      <w:r w:rsidRPr="00D9765E">
        <w:rPr>
          <w:rFonts w:ascii="Times New Roman" w:hAnsi="Times New Roman"/>
        </w:rPr>
        <w:t xml:space="preserve">Настоящее постановление подлежит опубликованию в информационном бюллетене. </w:t>
      </w:r>
    </w:p>
    <w:p w:rsidR="00D9765E" w:rsidRPr="00D9765E" w:rsidRDefault="00D9765E" w:rsidP="00D9765E">
      <w:pPr>
        <w:tabs>
          <w:tab w:val="left" w:pos="709"/>
          <w:tab w:val="left" w:pos="9360"/>
        </w:tabs>
        <w:ind w:firstLine="425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tabs>
          <w:tab w:val="left" w:pos="709"/>
          <w:tab w:val="left" w:pos="9360"/>
        </w:tabs>
        <w:ind w:firstLine="425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tabs>
          <w:tab w:val="left" w:pos="709"/>
          <w:tab w:val="left" w:pos="9360"/>
        </w:tabs>
        <w:ind w:firstLine="426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tabs>
          <w:tab w:val="left" w:pos="709"/>
          <w:tab w:val="left" w:pos="9360"/>
        </w:tabs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tabs>
          <w:tab w:val="left" w:pos="709"/>
          <w:tab w:val="left" w:pos="9360"/>
        </w:tabs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>Глава администрации</w:t>
      </w:r>
    </w:p>
    <w:p w:rsidR="00D9765E" w:rsidRPr="00D9765E" w:rsidRDefault="00D9765E" w:rsidP="00D9765E">
      <w:pPr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 xml:space="preserve">городского поселения Ардатов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</w:t>
      </w:r>
      <w:r w:rsidRPr="00D9765E">
        <w:rPr>
          <w:rFonts w:ascii="Times New Roman" w:hAnsi="Times New Roman"/>
          <w:lang w:val="ru-RU"/>
        </w:rPr>
        <w:t xml:space="preserve">М.С. Карпов                  </w:t>
      </w:r>
    </w:p>
    <w:p w:rsidR="00D9765E" w:rsidRP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tabs>
          <w:tab w:val="left" w:pos="-709"/>
        </w:tabs>
        <w:jc w:val="right"/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 xml:space="preserve">              Утверждены </w:t>
      </w:r>
    </w:p>
    <w:p w:rsidR="00D9765E" w:rsidRPr="00D9765E" w:rsidRDefault="00D9765E" w:rsidP="00D9765E">
      <w:pPr>
        <w:tabs>
          <w:tab w:val="left" w:pos="-709"/>
        </w:tabs>
        <w:jc w:val="right"/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 xml:space="preserve">постановлением администрации </w:t>
      </w:r>
    </w:p>
    <w:p w:rsidR="00D9765E" w:rsidRPr="00D9765E" w:rsidRDefault="00D9765E" w:rsidP="00D9765E">
      <w:pPr>
        <w:tabs>
          <w:tab w:val="left" w:pos="-709"/>
        </w:tabs>
        <w:jc w:val="right"/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>городского поселения Ардатов</w:t>
      </w:r>
    </w:p>
    <w:p w:rsidR="00D9765E" w:rsidRPr="00D9765E" w:rsidRDefault="00D9765E" w:rsidP="00D9765E">
      <w:pPr>
        <w:tabs>
          <w:tab w:val="left" w:pos="-709"/>
        </w:tabs>
        <w:jc w:val="right"/>
        <w:rPr>
          <w:rFonts w:ascii="Times New Roman" w:hAnsi="Times New Roman"/>
          <w:lang w:val="ru-RU"/>
        </w:rPr>
      </w:pPr>
      <w:proofErr w:type="spellStart"/>
      <w:r w:rsidRPr="00D9765E">
        <w:rPr>
          <w:rFonts w:ascii="Times New Roman" w:hAnsi="Times New Roman"/>
          <w:lang w:val="ru-RU"/>
        </w:rPr>
        <w:t>Ардатовского</w:t>
      </w:r>
      <w:proofErr w:type="spellEnd"/>
      <w:r w:rsidRPr="00D9765E">
        <w:rPr>
          <w:rFonts w:ascii="Times New Roman" w:hAnsi="Times New Roman"/>
          <w:lang w:val="ru-RU"/>
        </w:rPr>
        <w:t xml:space="preserve"> муниципального района </w:t>
      </w:r>
    </w:p>
    <w:p w:rsidR="00D9765E" w:rsidRPr="00D9765E" w:rsidRDefault="00D9765E" w:rsidP="00D9765E">
      <w:pPr>
        <w:tabs>
          <w:tab w:val="left" w:pos="-709"/>
        </w:tabs>
        <w:jc w:val="right"/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>Республики Мордовия</w:t>
      </w:r>
    </w:p>
    <w:p w:rsidR="00D9765E" w:rsidRPr="00D9765E" w:rsidRDefault="00D9765E" w:rsidP="00D9765E">
      <w:pPr>
        <w:tabs>
          <w:tab w:val="left" w:pos="-709"/>
        </w:tabs>
        <w:jc w:val="right"/>
        <w:rPr>
          <w:rFonts w:ascii="Times New Roman" w:hAnsi="Times New Roman"/>
          <w:lang w:val="ru-RU"/>
        </w:rPr>
      </w:pPr>
      <w:r w:rsidRPr="00D9765E">
        <w:rPr>
          <w:rFonts w:ascii="Times New Roman" w:hAnsi="Times New Roman"/>
          <w:lang w:val="ru-RU"/>
        </w:rPr>
        <w:t>от 27.01.2025 г. №24</w:t>
      </w:r>
    </w:p>
    <w:p w:rsidR="00D9765E" w:rsidRPr="00D9765E" w:rsidRDefault="00D9765E" w:rsidP="00D9765E">
      <w:pPr>
        <w:ind w:firstLine="426"/>
        <w:jc w:val="center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ind w:firstLine="426"/>
        <w:jc w:val="center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>ПРАВИЛА</w:t>
      </w:r>
    </w:p>
    <w:p w:rsidR="00D9765E" w:rsidRPr="00D9765E" w:rsidRDefault="00D9765E" w:rsidP="00D9765E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9765E">
        <w:rPr>
          <w:rFonts w:ascii="Times New Roman" w:eastAsiaTheme="minorHAnsi" w:hAnsi="Times New Roman"/>
          <w:b/>
          <w:color w:val="000000"/>
          <w:lang w:val="ru-RU" w:eastAsia="en-US"/>
        </w:rPr>
        <w:t xml:space="preserve">использования водных объектов для рекреационных целей, расположенных на территории городского поселения Ардатов </w:t>
      </w:r>
      <w:proofErr w:type="spellStart"/>
      <w:r w:rsidRPr="00D9765E">
        <w:rPr>
          <w:rFonts w:ascii="Times New Roman" w:eastAsiaTheme="minorHAnsi" w:hAnsi="Times New Roman"/>
          <w:b/>
          <w:color w:val="000000"/>
          <w:lang w:val="ru-RU" w:eastAsia="en-US"/>
        </w:rPr>
        <w:t>Ардатовского</w:t>
      </w:r>
      <w:proofErr w:type="spellEnd"/>
      <w:r w:rsidRPr="00D9765E">
        <w:rPr>
          <w:rFonts w:ascii="Times New Roman" w:eastAsiaTheme="minorHAnsi" w:hAnsi="Times New Roman"/>
          <w:b/>
          <w:color w:val="000000"/>
          <w:lang w:val="ru-RU" w:eastAsia="en-US"/>
        </w:rPr>
        <w:t xml:space="preserve"> муниципального района Республики Мордовия</w:t>
      </w:r>
    </w:p>
    <w:p w:rsidR="00D9765E" w:rsidRPr="00D9765E" w:rsidRDefault="00D9765E" w:rsidP="00D9765E">
      <w:pPr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pStyle w:val="a3"/>
        <w:widowControl/>
        <w:numPr>
          <w:ilvl w:val="0"/>
          <w:numId w:val="2"/>
        </w:numPr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  <w:proofErr w:type="gramStart"/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Общие</w:t>
      </w:r>
      <w:proofErr w:type="gramEnd"/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положение</w:t>
      </w:r>
    </w:p>
    <w:p w:rsidR="00D9765E" w:rsidRPr="00D9765E" w:rsidRDefault="00D9765E" w:rsidP="00D9765E">
      <w:pPr>
        <w:pStyle w:val="a3"/>
        <w:widowControl/>
        <w:ind w:left="1080" w:firstLine="0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D9765E" w:rsidRPr="00D9765E" w:rsidRDefault="00D9765E" w:rsidP="00D9765E">
      <w:pPr>
        <w:ind w:firstLine="426"/>
        <w:rPr>
          <w:rFonts w:ascii="Times New Roman" w:hAnsi="Times New Roman"/>
          <w:lang w:val="ru-RU"/>
        </w:rPr>
      </w:pP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1.1.Настоящие Правила использования водных объектов или их частей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расположенных на территории городского поселения Ардатов </w:t>
      </w:r>
      <w:proofErr w:type="spell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Ардатовского</w:t>
      </w:r>
      <w:proofErr w:type="spell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муниципального района Республики Мордовия (далее - Правила, городское поселение Ардатов), разработаны в соответствии с Водным кодексом Российской Федерации и иными федеральными законами. </w:t>
      </w:r>
      <w:proofErr w:type="gramEnd"/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1.2.Правила устанавливают общие на территории городского поселения Ардатов и закрепленные за городским поселением Ардатов места массового отдыха требования к использованию водных объектов или их частей в рекреационных целях и обязательны для соблюдения физическими и юридическими лицами.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lastRenderedPageBreak/>
        <w:t xml:space="preserve">1.3.В Правилах используются понятия и термины в значениях, определённых Водным кодексом Российской Федерации и иными нормативными правовыми актами Российской Федерации.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1.4. Ограничение, приостановление или запрещение использования водных объектов для рекреационных целей осуществляется в порядке, установленном Водным кодексом Российской Федерации и иными нормативными правовыми актами Российской Федерации, с обязательным оповещением населения через средства массовой информации, специальными информационными знаками или иными способами.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1.5.Охрана жизни людей на водных объектах, а также пользование водными объектами для плавания на маломерных судах в Республике Мордовия осуществляется в соответствии с правилами, утвержденными постановлением Правительства Республики Мордовия от 29.12.2006 № 588.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1.6.Архитектурно-строительное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1.7. 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Контроль за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санитарным состоянием водных объектов, их частей, а также территорий, включая пляжи, связанных с использованием водных объектов или их частей в рекреационных целях для купания осуществляет государственный орган санитарно-эпидемиологического надзора.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1.8.Поисковые и аварийно-спасательные работы при чрезвычайных ситуациях на водных объектах осуществляются профессиональными аварийно-спасательными службами (формированиями) в соответствии с законодательством, регламентирующим организацию и порядок проведения этих работ.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1.9.Использование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1.10.Поверхностные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1.11.Каждый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D9765E" w:rsidRPr="00D9765E" w:rsidRDefault="00D9765E" w:rsidP="00D9765E">
      <w:pPr>
        <w:tabs>
          <w:tab w:val="left" w:pos="1134"/>
        </w:tabs>
        <w:jc w:val="center"/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pStyle w:val="a3"/>
        <w:widowControl/>
        <w:numPr>
          <w:ilvl w:val="0"/>
          <w:numId w:val="2"/>
        </w:numPr>
        <w:tabs>
          <w:tab w:val="left" w:pos="1134"/>
        </w:tabs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Требования к определению водных объектов или их частей предназначенных для использования в рекреационных целях</w:t>
      </w:r>
    </w:p>
    <w:p w:rsidR="00D9765E" w:rsidRPr="00D9765E" w:rsidRDefault="00D9765E" w:rsidP="00D9765E">
      <w:pPr>
        <w:pStyle w:val="a3"/>
        <w:widowControl/>
        <w:ind w:left="0" w:firstLine="426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2.1. Создание на водных объектах или их частях, а также территориях, включая пляжи, связанных с использованием водных объектов или их частей для рекреационных целей, новых рекреационных зон отдыха должно проводиться в соответствии с требованиями функционального, строительного и ландшафтного зонирования, перспективным планом сохранения и развития природного комплекса района.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2.2. Водные объекты, используемые в рекреационных целях, в том числе водные объекты, расположенные в границах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2.3.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2.4. 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9765E" w:rsidRPr="00D9765E" w:rsidRDefault="00D9765E" w:rsidP="00D9765E">
      <w:pPr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III</w:t>
      </w: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>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D9765E" w:rsidRPr="00D9765E" w:rsidRDefault="00D9765E" w:rsidP="00D9765E">
      <w:pPr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3.1. 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на территории городского поселения Ардатов устанавливается нормативным актом администрации </w:t>
      </w:r>
      <w:r w:rsidRPr="00D9765E">
        <w:rPr>
          <w:rFonts w:ascii="Times New Roman" w:hAnsi="Times New Roman"/>
          <w:lang w:val="ru-RU"/>
        </w:rPr>
        <w:t xml:space="preserve">городского поселения Ардатов.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3.2. 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малых архитектурных форм.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3.3. Гигиенические требования к зонам рекреации водных объектов осуществляются в соответствии 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с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"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Охрана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природы. Гидросфера.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lastRenderedPageBreak/>
        <w:t>Гигиенические требования к зонам рекреации водных объектов", утвержденным постановлением Госстандарта СССР от 25.12.1980 № 5976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(далее - ГОСТ 17.1.5.02-80).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3.3.1. К зонам рекреации водных объектов устанавливаются следующие требования: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а) соответствие качества воды и состояния территории требованиям санитарных норм;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б) наличие или возможность устройства удобных и безопасных подходов к воде;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в) безопасный рельеф дна (отсутствие ям, зарослей водных растений, острых камней и пр.);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г) благоприятный гидрологический режим (отсутствие водоворотов, течений более 0,5 м/с, резких колебаний уровня воды);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proofErr w:type="spell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д</w:t>
      </w:r>
      <w:proofErr w:type="spell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) отсутствие возможности неблагоприятных и опасных природных процессов (оползней, селей).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3.3.2. Зона рекреации с учетом местных условий должна быть удалена от портов и портовых сооружений, шлюзов, гидроэлектростанций, от ме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ст сбр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оса сточных вод, стойбищ и водопоя скота, а также других источников загрязнения.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3.3.3. Зоны рекреации водных объектов размещаются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IV</w:t>
      </w: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>. Требования к срокам открытия и закрытия купального сезона.</w:t>
      </w:r>
    </w:p>
    <w:p w:rsidR="00D9765E" w:rsidRPr="00D9765E" w:rsidRDefault="00D9765E" w:rsidP="00D9765E">
      <w:pPr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4.1. Сроки открытия и закрытия купального сезона на водных объектах, расположенных в границах </w:t>
      </w:r>
      <w:r w:rsidRPr="00D9765E">
        <w:rPr>
          <w:rFonts w:ascii="Times New Roman" w:hAnsi="Times New Roman"/>
          <w:lang w:val="ru-RU"/>
        </w:rPr>
        <w:t>городского поселения Ардатов</w:t>
      </w: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, устанавливаются ежегодно распоряжением администрации </w:t>
      </w:r>
      <w:r w:rsidRPr="00D9765E">
        <w:rPr>
          <w:rFonts w:ascii="Times New Roman" w:hAnsi="Times New Roman"/>
          <w:lang w:val="ru-RU"/>
        </w:rPr>
        <w:t>городского поселения Ардатов</w:t>
      </w: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исходя из погодных условий.</w:t>
      </w:r>
    </w:p>
    <w:p w:rsidR="00D9765E" w:rsidRPr="00D9765E" w:rsidRDefault="00D9765E" w:rsidP="00D9765E">
      <w:pPr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proofErr w:type="gramStart"/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V</w:t>
      </w: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>. Порядок проведения мероприятий, связанных с использованием водных объектов или их частей для рекреационных целей.</w:t>
      </w:r>
      <w:proofErr w:type="gramEnd"/>
    </w:p>
    <w:p w:rsidR="00D9765E" w:rsidRPr="00D9765E" w:rsidRDefault="00D9765E" w:rsidP="00D9765E">
      <w:pPr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5.1. Проведение на водных объектах соревнований, праздников и других массовых мероприятий осуществляется в местах, установленных муниципальным образованием, с соблюдением обязательных требований, установленных законодательством Российской Федерации.</w:t>
      </w:r>
    </w:p>
    <w:p w:rsidR="00D9765E" w:rsidRPr="00D9765E" w:rsidRDefault="00D9765E" w:rsidP="00D9765E">
      <w:pPr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VI</w:t>
      </w: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>. Требования к определению зон купания и иных зон, необходимых для осуществления рекреационной деятельности.</w:t>
      </w:r>
    </w:p>
    <w:p w:rsidR="00D9765E" w:rsidRPr="00D9765E" w:rsidRDefault="00D9765E" w:rsidP="00D9765E">
      <w:pPr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6.1. Зоны рекреации водных объектов, используемых для организованного массового купания и отдыха, должны быть благоустроены и эксплуатироваться в соответствии с требованиями: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- ГОСТ 17.1.5.02-80;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-</w:t>
      </w:r>
      <w:proofErr w:type="spell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СанПиН</w:t>
      </w:r>
      <w:proofErr w:type="spell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 постановлением Главного государственного санитарного врача Российской Федерации от 28.01.2021 № 3;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-</w:t>
      </w:r>
      <w:proofErr w:type="spell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СанПиН</w:t>
      </w:r>
      <w:proofErr w:type="spell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3.3686-21 "Санитарно-эпидемиологические требования по профилактике инфекционных болезней", утвержденным постановлением Главного государственного санитарного врача Российской Федерации от 28.01.2021 № 4; - ГОСТ 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Р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55698-2013 "Туристские услуги. Услуги пляжей. Общие требования", утвержденным приказом Федерального агентства по техническому регулированию и метрологии от 08.11.2013 № 1345-ст.</w:t>
      </w:r>
    </w:p>
    <w:p w:rsidR="00D9765E" w:rsidRPr="00D9765E" w:rsidRDefault="00D9765E" w:rsidP="00D9765E">
      <w:pPr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VII</w:t>
      </w: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>. Требования к охране водных объектов</w:t>
      </w:r>
    </w:p>
    <w:p w:rsidR="00D9765E" w:rsidRPr="00D9765E" w:rsidRDefault="00D9765E" w:rsidP="00D9765E">
      <w:pPr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7.1.Мероприятия по охране поверхностных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о-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эпидемиологического благополучия населения.</w:t>
      </w: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color w:val="000000"/>
          <w:lang w:val="ru-RU" w:eastAsia="en-US"/>
        </w:rPr>
      </w:pPr>
    </w:p>
    <w:p w:rsidR="00D9765E" w:rsidRPr="00D9765E" w:rsidRDefault="00D9765E" w:rsidP="00D9765E">
      <w:pPr>
        <w:jc w:val="center"/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b/>
          <w:bCs/>
          <w:color w:val="000000"/>
          <w:lang w:eastAsia="en-US"/>
        </w:rPr>
        <w:t>VIII</w:t>
      </w:r>
      <w:r w:rsidRPr="00D9765E">
        <w:rPr>
          <w:rFonts w:ascii="Times New Roman" w:eastAsiaTheme="minorHAnsi" w:hAnsi="Times New Roman"/>
          <w:b/>
          <w:bCs/>
          <w:color w:val="000000"/>
          <w:lang w:val="ru-RU" w:eastAsia="en-US"/>
        </w:rPr>
        <w:t>. Иные требования, необходимые для использования и охраны водных объектов или их частей для рекреационных целей</w:t>
      </w:r>
    </w:p>
    <w:p w:rsidR="00D9765E" w:rsidRPr="00D9765E" w:rsidRDefault="00D9765E" w:rsidP="00D9765E">
      <w:pPr>
        <w:rPr>
          <w:rFonts w:ascii="Times New Roman" w:eastAsiaTheme="minorHAnsi" w:hAnsi="Times New Roman"/>
          <w:b/>
          <w:bCs/>
          <w:color w:val="000000"/>
          <w:lang w:val="ru-RU" w:eastAsia="en-US"/>
        </w:rPr>
      </w:pP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8.1. 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турагентами</w:t>
      </w:r>
      <w:proofErr w:type="spell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, осуществляющими свою деятельность в соответствии с </w:t>
      </w:r>
      <w:r w:rsidRPr="00D9765E">
        <w:rPr>
          <w:rFonts w:ascii="Times New Roman" w:eastAsiaTheme="minorHAnsi" w:hAnsi="Times New Roman"/>
          <w:color w:val="000000"/>
          <w:lang w:val="ru-RU" w:eastAsia="en-US"/>
        </w:rPr>
        <w:lastRenderedPageBreak/>
        <w:t>федеральными законами, организованного отдыха ветеранов, граждан пожилого возраста, инвалидов осуществляется на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gramStart"/>
      <w:r w:rsidRPr="00D9765E">
        <w:rPr>
          <w:rFonts w:ascii="Times New Roman" w:eastAsiaTheme="minorHAnsi" w:hAnsi="Times New Roman"/>
          <w:color w:val="000000"/>
          <w:lang w:val="ru-RU" w:eastAsia="en-US"/>
        </w:rPr>
        <w:t>основании</w:t>
      </w:r>
      <w:proofErr w:type="gramEnd"/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 договора водопользования, заключаемого без проведения аукциона.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 xml:space="preserve">8.2. В целях создания комфортных условий для отдыха населения, обеспечения требуемого уровня безопасности на водных объектах должны устанавливаться знаки безопасности на водных объектах, информационные щиты и плакаты. </w:t>
      </w:r>
    </w:p>
    <w:p w:rsidR="00D9765E" w:rsidRPr="00D9765E" w:rsidRDefault="00D9765E" w:rsidP="00D9765E">
      <w:pPr>
        <w:ind w:firstLine="426"/>
        <w:rPr>
          <w:rFonts w:ascii="Times New Roman" w:eastAsiaTheme="minorHAnsi" w:hAnsi="Times New Roman"/>
          <w:color w:val="000000"/>
          <w:lang w:val="ru-RU" w:eastAsia="en-US"/>
        </w:rPr>
      </w:pPr>
      <w:r w:rsidRPr="00D9765E">
        <w:rPr>
          <w:rFonts w:ascii="Times New Roman" w:eastAsiaTheme="minorHAnsi" w:hAnsi="Times New Roman"/>
          <w:color w:val="000000"/>
          <w:lang w:val="ru-RU" w:eastAsia="en-US"/>
        </w:rPr>
        <w:t>8.3. При  использовании  водных  объектов 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Pr="00D9765E" w:rsidRDefault="00D9765E" w:rsidP="00D9765E">
      <w:pPr>
        <w:ind w:firstLine="426"/>
        <w:rPr>
          <w:rFonts w:ascii="Times New Roman" w:hAnsi="Times New Roman"/>
          <w:lang w:val="ru-RU"/>
        </w:rPr>
      </w:pPr>
    </w:p>
    <w:p w:rsidR="00D9765E" w:rsidRPr="00944EA5" w:rsidRDefault="00D9765E" w:rsidP="00D9765E">
      <w:pPr>
        <w:rPr>
          <w:lang w:val="ru-RU"/>
        </w:rPr>
      </w:pPr>
    </w:p>
    <w:p w:rsidR="00D9765E" w:rsidRPr="008A5D77" w:rsidRDefault="00D9765E" w:rsidP="00D9765E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D9765E" w:rsidRPr="008A5D77" w:rsidRDefault="00D9765E" w:rsidP="00D9765E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3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27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01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D9765E" w:rsidRPr="008A5D77" w:rsidRDefault="00D9765E" w:rsidP="00D9765E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D9765E" w:rsidRPr="008A5D77" w:rsidRDefault="00D9765E" w:rsidP="00D9765E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D9765E" w:rsidRPr="00620684" w:rsidRDefault="00D9765E" w:rsidP="00D9765E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D9765E" w:rsidRPr="00D9765E" w:rsidRDefault="00D9765E">
      <w:pPr>
        <w:rPr>
          <w:lang w:val="ru-RU"/>
        </w:rPr>
      </w:pPr>
    </w:p>
    <w:sectPr w:rsidR="00D9765E" w:rsidRPr="00D9765E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3279"/>
    <w:multiLevelType w:val="hybridMultilevel"/>
    <w:tmpl w:val="62C48686"/>
    <w:lvl w:ilvl="0" w:tplc="F0DE0F9E">
      <w:start w:val="1"/>
      <w:numFmt w:val="upperRoman"/>
      <w:lvlText w:val="%1."/>
      <w:lvlJc w:val="left"/>
      <w:pPr>
        <w:ind w:left="1080" w:hanging="72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3D7"/>
    <w:multiLevelType w:val="hybridMultilevel"/>
    <w:tmpl w:val="16EEF7F0"/>
    <w:lvl w:ilvl="0" w:tplc="F6B66DD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765E"/>
    <w:rsid w:val="00044080"/>
    <w:rsid w:val="000B1882"/>
    <w:rsid w:val="004265F2"/>
    <w:rsid w:val="004B5568"/>
    <w:rsid w:val="00512468"/>
    <w:rsid w:val="00544C35"/>
    <w:rsid w:val="00570693"/>
    <w:rsid w:val="00587751"/>
    <w:rsid w:val="0059175C"/>
    <w:rsid w:val="00600332"/>
    <w:rsid w:val="00637516"/>
    <w:rsid w:val="00700276"/>
    <w:rsid w:val="00D00D0A"/>
    <w:rsid w:val="00D9765E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5E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2025-01-29T06:34:00Z</cp:lastPrinted>
  <dcterms:created xsi:type="dcterms:W3CDTF">2025-01-29T06:32:00Z</dcterms:created>
  <dcterms:modified xsi:type="dcterms:W3CDTF">2025-01-29T06:34:00Z</dcterms:modified>
</cp:coreProperties>
</file>