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88E" w:rsidRPr="00B538D1" w:rsidRDefault="00DC588E" w:rsidP="00DC588E">
      <w:pPr>
        <w:jc w:val="center"/>
        <w:rPr>
          <w:rFonts w:ascii="Times New Roman" w:hAnsi="Times New Roman"/>
          <w:b/>
          <w:bCs/>
          <w:lang w:val="ru-RU"/>
        </w:rPr>
      </w:pPr>
      <w:r w:rsidRPr="00B538D1">
        <w:rPr>
          <w:rFonts w:ascii="Times New Roman" w:hAnsi="Times New Roman"/>
          <w:b/>
          <w:bCs/>
          <w:lang w:val="ru-RU"/>
        </w:rPr>
        <w:t>ИНФОРМАЦИОННЫЙ БЮЛЛЕТЕНЬ</w:t>
      </w:r>
    </w:p>
    <w:p w:rsidR="00DC588E" w:rsidRPr="00B538D1" w:rsidRDefault="00DC588E" w:rsidP="00DC588E">
      <w:pPr>
        <w:jc w:val="center"/>
        <w:rPr>
          <w:rFonts w:ascii="Times New Roman" w:hAnsi="Times New Roman"/>
          <w:b/>
          <w:bCs/>
          <w:lang w:val="ru-RU"/>
        </w:rPr>
      </w:pPr>
      <w:r w:rsidRPr="00B538D1">
        <w:rPr>
          <w:rFonts w:ascii="Times New Roman" w:hAnsi="Times New Roman"/>
          <w:b/>
          <w:bCs/>
          <w:lang w:val="ru-RU"/>
        </w:rPr>
        <w:t xml:space="preserve"> городского поселения Ардатов</w:t>
      </w:r>
    </w:p>
    <w:p w:rsidR="00DC588E" w:rsidRPr="00B538D1" w:rsidRDefault="00DC588E" w:rsidP="00DC588E">
      <w:pPr>
        <w:jc w:val="center"/>
        <w:rPr>
          <w:rFonts w:ascii="Times New Roman" w:hAnsi="Times New Roman"/>
          <w:b/>
          <w:bCs/>
          <w:lang w:val="ru-RU"/>
        </w:rPr>
      </w:pPr>
      <w:proofErr w:type="spellStart"/>
      <w:r w:rsidRPr="00B538D1">
        <w:rPr>
          <w:rFonts w:ascii="Times New Roman" w:hAnsi="Times New Roman"/>
          <w:b/>
          <w:bCs/>
          <w:lang w:val="ru-RU"/>
        </w:rPr>
        <w:t>Ардатовского</w:t>
      </w:r>
      <w:proofErr w:type="spellEnd"/>
      <w:r w:rsidRPr="00B538D1">
        <w:rPr>
          <w:rFonts w:ascii="Times New Roman" w:hAnsi="Times New Roman"/>
          <w:b/>
          <w:bCs/>
          <w:lang w:val="ru-RU"/>
        </w:rPr>
        <w:t xml:space="preserve"> муниципального района</w:t>
      </w:r>
    </w:p>
    <w:p w:rsidR="00DC588E" w:rsidRPr="00B538D1" w:rsidRDefault="00DC588E" w:rsidP="00DC588E">
      <w:pPr>
        <w:jc w:val="center"/>
        <w:rPr>
          <w:rFonts w:ascii="Times New Roman" w:hAnsi="Times New Roman"/>
          <w:b/>
          <w:bCs/>
          <w:lang w:val="ru-RU"/>
        </w:rPr>
      </w:pPr>
      <w:r w:rsidRPr="00B538D1">
        <w:rPr>
          <w:rFonts w:ascii="Times New Roman" w:hAnsi="Times New Roman"/>
          <w:b/>
          <w:bCs/>
          <w:lang w:val="ru-RU"/>
        </w:rPr>
        <w:t>Республики  Мордовия</w:t>
      </w:r>
    </w:p>
    <w:p w:rsidR="00DC588E" w:rsidRPr="00B538D1" w:rsidRDefault="00DC588E" w:rsidP="00DC588E">
      <w:pPr>
        <w:rPr>
          <w:rFonts w:ascii="Times New Roman" w:hAnsi="Times New Roman"/>
          <w:bCs/>
          <w:lang w:val="ru-RU"/>
        </w:rPr>
      </w:pPr>
      <w:r w:rsidRPr="00B538D1">
        <w:rPr>
          <w:rFonts w:ascii="Times New Roman" w:hAnsi="Times New Roman"/>
          <w:bCs/>
          <w:lang w:val="ru-RU"/>
        </w:rPr>
        <w:t>Является официальным печатным</w:t>
      </w:r>
    </w:p>
    <w:p w:rsidR="00DC588E" w:rsidRPr="00B538D1" w:rsidRDefault="00DC588E" w:rsidP="00DC588E">
      <w:pPr>
        <w:rPr>
          <w:rFonts w:ascii="Times New Roman" w:hAnsi="Times New Roman"/>
          <w:bCs/>
          <w:lang w:val="ru-RU"/>
        </w:rPr>
      </w:pPr>
      <w:r w:rsidRPr="00B538D1">
        <w:rPr>
          <w:rFonts w:ascii="Times New Roman" w:hAnsi="Times New Roman"/>
          <w:bCs/>
          <w:lang w:val="ru-RU"/>
        </w:rPr>
        <w:t>изданием   городского поселения Ардатов</w:t>
      </w:r>
    </w:p>
    <w:p w:rsidR="00DC588E" w:rsidRPr="00B538D1" w:rsidRDefault="00DC588E" w:rsidP="00DC588E">
      <w:pPr>
        <w:rPr>
          <w:rFonts w:ascii="Times New Roman" w:hAnsi="Times New Roman"/>
          <w:bCs/>
          <w:lang w:val="ru-RU"/>
        </w:rPr>
      </w:pPr>
      <w:proofErr w:type="spellStart"/>
      <w:r w:rsidRPr="00B538D1">
        <w:rPr>
          <w:rFonts w:ascii="Times New Roman" w:hAnsi="Times New Roman"/>
          <w:bCs/>
          <w:lang w:val="ru-RU"/>
        </w:rPr>
        <w:t>Ардатовского</w:t>
      </w:r>
      <w:proofErr w:type="spellEnd"/>
      <w:r w:rsidRPr="00B538D1">
        <w:rPr>
          <w:rFonts w:ascii="Times New Roman" w:hAnsi="Times New Roman"/>
          <w:bCs/>
          <w:lang w:val="ru-RU"/>
        </w:rPr>
        <w:t xml:space="preserve"> муниципального района</w:t>
      </w:r>
    </w:p>
    <w:p w:rsidR="00DC588E" w:rsidRPr="00B538D1" w:rsidRDefault="00DC588E" w:rsidP="00DC588E">
      <w:pPr>
        <w:rPr>
          <w:rFonts w:ascii="Times New Roman" w:hAnsi="Times New Roman"/>
          <w:bCs/>
          <w:lang w:val="ru-RU"/>
        </w:rPr>
      </w:pPr>
      <w:r>
        <w:rPr>
          <w:rFonts w:ascii="Times New Roman" w:hAnsi="Times New Roman"/>
          <w:bCs/>
          <w:lang w:val="ru-RU"/>
        </w:rPr>
        <w:t xml:space="preserve">                    </w:t>
      </w:r>
      <w:r w:rsidRPr="00B538D1">
        <w:rPr>
          <w:rFonts w:ascii="Times New Roman" w:hAnsi="Times New Roman"/>
          <w:bCs/>
          <w:lang w:val="ru-RU"/>
        </w:rPr>
        <w:t xml:space="preserve">      </w:t>
      </w:r>
    </w:p>
    <w:p w:rsidR="00DC588E" w:rsidRPr="00B76C83" w:rsidRDefault="00DC588E" w:rsidP="00DC588E">
      <w:pPr>
        <w:pBdr>
          <w:bottom w:val="single" w:sz="12" w:space="1" w:color="auto"/>
        </w:pBdr>
        <w:rPr>
          <w:rFonts w:ascii="Times New Roman" w:hAnsi="Times New Roman"/>
          <w:bCs/>
          <w:lang w:val="ru-RU"/>
        </w:rPr>
      </w:pPr>
      <w:r>
        <w:rPr>
          <w:rFonts w:ascii="Times New Roman" w:hAnsi="Times New Roman"/>
          <w:bCs/>
          <w:lang w:val="ru-RU"/>
        </w:rPr>
        <w:t xml:space="preserve">06 октября  2025 </w:t>
      </w:r>
      <w:r w:rsidRPr="00B538D1">
        <w:rPr>
          <w:rFonts w:ascii="Times New Roman" w:hAnsi="Times New Roman"/>
          <w:bCs/>
          <w:lang w:val="ru-RU"/>
        </w:rPr>
        <w:t xml:space="preserve"> года</w:t>
      </w:r>
      <w:r w:rsidRPr="00B538D1">
        <w:rPr>
          <w:rFonts w:ascii="Times New Roman" w:hAnsi="Times New Roman"/>
          <w:bCs/>
          <w:lang w:val="ru-RU"/>
        </w:rPr>
        <w:tab/>
        <w:t xml:space="preserve">                                                        </w:t>
      </w:r>
      <w:r>
        <w:rPr>
          <w:rFonts w:ascii="Times New Roman" w:hAnsi="Times New Roman"/>
          <w:bCs/>
          <w:lang w:val="ru-RU"/>
        </w:rPr>
        <w:t xml:space="preserve">                           </w:t>
      </w:r>
      <w:r w:rsidRPr="00B538D1">
        <w:rPr>
          <w:rFonts w:ascii="Times New Roman" w:hAnsi="Times New Roman"/>
          <w:bCs/>
          <w:lang w:val="ru-RU"/>
        </w:rPr>
        <w:t xml:space="preserve">                             </w:t>
      </w:r>
      <w:r>
        <w:rPr>
          <w:rFonts w:ascii="Times New Roman" w:hAnsi="Times New Roman"/>
          <w:bCs/>
          <w:lang w:val="ru-RU"/>
        </w:rPr>
        <w:t xml:space="preserve">              </w:t>
      </w:r>
      <w:r w:rsidRPr="00B538D1">
        <w:rPr>
          <w:rFonts w:ascii="Times New Roman" w:hAnsi="Times New Roman"/>
          <w:bCs/>
          <w:lang w:val="ru-RU"/>
        </w:rPr>
        <w:t xml:space="preserve">  </w:t>
      </w:r>
      <w:r>
        <w:rPr>
          <w:rFonts w:ascii="Times New Roman" w:hAnsi="Times New Roman"/>
          <w:bCs/>
          <w:lang w:val="ru-RU"/>
        </w:rPr>
        <w:t xml:space="preserve">  </w:t>
      </w:r>
      <w:r w:rsidRPr="00B538D1">
        <w:rPr>
          <w:rFonts w:ascii="Times New Roman" w:hAnsi="Times New Roman"/>
          <w:bCs/>
          <w:lang w:val="ru-RU"/>
        </w:rPr>
        <w:t xml:space="preserve"> № </w:t>
      </w:r>
      <w:r>
        <w:rPr>
          <w:rFonts w:ascii="Times New Roman" w:hAnsi="Times New Roman"/>
          <w:bCs/>
          <w:lang w:val="ru-RU"/>
        </w:rPr>
        <w:t>6</w:t>
      </w:r>
    </w:p>
    <w:p w:rsidR="00DC588E" w:rsidRPr="00DC588E" w:rsidRDefault="00DC588E" w:rsidP="00DC588E">
      <w:pPr>
        <w:jc w:val="center"/>
        <w:rPr>
          <w:rFonts w:ascii="Times New Roman" w:hAnsi="Times New Roman"/>
          <w:b/>
          <w:lang w:val="ru-RU"/>
        </w:rPr>
      </w:pPr>
      <w:r w:rsidRPr="00DC588E">
        <w:rPr>
          <w:rFonts w:ascii="Times New Roman" w:hAnsi="Times New Roman"/>
          <w:b/>
          <w:lang w:val="ru-RU"/>
        </w:rPr>
        <w:t>РЕСПУБЛИКА МОРДОВИЯ</w:t>
      </w:r>
    </w:p>
    <w:p w:rsidR="00DC588E" w:rsidRPr="00DC588E" w:rsidRDefault="00DC588E" w:rsidP="00DC588E">
      <w:pPr>
        <w:jc w:val="center"/>
        <w:rPr>
          <w:rFonts w:ascii="Times New Roman" w:hAnsi="Times New Roman"/>
          <w:b/>
          <w:lang w:val="ru-RU"/>
        </w:rPr>
      </w:pPr>
      <w:r w:rsidRPr="00DC588E">
        <w:rPr>
          <w:rFonts w:ascii="Times New Roman" w:hAnsi="Times New Roman"/>
          <w:b/>
          <w:lang w:val="ru-RU"/>
        </w:rPr>
        <w:t>АДМИНИСТРАЦИЯ ГОРОДСКОГО ПОСЕЛЕНИЯ АРДАТОВ</w:t>
      </w:r>
    </w:p>
    <w:p w:rsidR="00DC588E" w:rsidRPr="00DC588E" w:rsidRDefault="00DC588E" w:rsidP="00DC588E">
      <w:pPr>
        <w:jc w:val="center"/>
        <w:rPr>
          <w:rFonts w:ascii="Times New Roman" w:hAnsi="Times New Roman"/>
          <w:b/>
          <w:lang w:val="ru-RU"/>
        </w:rPr>
      </w:pPr>
      <w:r w:rsidRPr="00DC588E">
        <w:rPr>
          <w:rFonts w:ascii="Times New Roman" w:hAnsi="Times New Roman"/>
          <w:b/>
          <w:lang w:val="ru-RU"/>
        </w:rPr>
        <w:t>АРДАТОВСКОГО МУНИЦИПАЛЬНОГО РАЙОНА</w:t>
      </w:r>
    </w:p>
    <w:p w:rsidR="00DC588E" w:rsidRPr="00DC588E" w:rsidRDefault="00DC588E" w:rsidP="00DC588E">
      <w:pPr>
        <w:jc w:val="center"/>
        <w:rPr>
          <w:rFonts w:ascii="Times New Roman" w:hAnsi="Times New Roman"/>
          <w:b/>
          <w:lang w:val="ru-RU"/>
        </w:rPr>
      </w:pPr>
    </w:p>
    <w:p w:rsidR="00DC588E" w:rsidRPr="00DC588E" w:rsidRDefault="00DC588E" w:rsidP="00DC588E">
      <w:pPr>
        <w:pBdr>
          <w:bottom w:val="single" w:sz="12" w:space="0" w:color="auto"/>
        </w:pBdr>
        <w:jc w:val="center"/>
        <w:rPr>
          <w:rFonts w:ascii="Times New Roman" w:hAnsi="Times New Roman"/>
          <w:b/>
          <w:lang w:val="ru-RU"/>
        </w:rPr>
      </w:pPr>
      <w:r w:rsidRPr="00DC588E">
        <w:rPr>
          <w:rFonts w:ascii="Times New Roman" w:hAnsi="Times New Roman"/>
          <w:b/>
          <w:lang w:val="ru-RU"/>
        </w:rPr>
        <w:t>ПОСТАНОВЛЕНИЕ</w:t>
      </w:r>
    </w:p>
    <w:p w:rsidR="00DC588E" w:rsidRPr="00DC588E" w:rsidRDefault="00DC588E" w:rsidP="00DC588E">
      <w:pPr>
        <w:jc w:val="both"/>
        <w:rPr>
          <w:rFonts w:ascii="Times New Roman" w:hAnsi="Times New Roman"/>
          <w:lang w:val="ru-RU"/>
        </w:rPr>
      </w:pPr>
      <w:r w:rsidRPr="00DC588E">
        <w:rPr>
          <w:rFonts w:ascii="Times New Roman" w:hAnsi="Times New Roman"/>
          <w:lang w:val="ru-RU"/>
        </w:rPr>
        <w:t xml:space="preserve"> 6 октября 2023 г.                          г</w:t>
      </w:r>
      <w:proofErr w:type="gramStart"/>
      <w:r w:rsidRPr="00DC588E">
        <w:rPr>
          <w:rFonts w:ascii="Times New Roman" w:hAnsi="Times New Roman"/>
          <w:lang w:val="ru-RU"/>
        </w:rPr>
        <w:t>.А</w:t>
      </w:r>
      <w:proofErr w:type="gramEnd"/>
      <w:r w:rsidRPr="00DC588E">
        <w:rPr>
          <w:rFonts w:ascii="Times New Roman" w:hAnsi="Times New Roman"/>
          <w:lang w:val="ru-RU"/>
        </w:rPr>
        <w:t>рдатов                                          № 340</w:t>
      </w:r>
    </w:p>
    <w:p w:rsidR="00DC588E" w:rsidRPr="00DC588E" w:rsidRDefault="00DC588E" w:rsidP="00DC588E">
      <w:pPr>
        <w:jc w:val="center"/>
        <w:rPr>
          <w:rFonts w:ascii="Times New Roman" w:hAnsi="Times New Roman"/>
          <w:lang w:val="ru-RU"/>
        </w:rPr>
      </w:pPr>
    </w:p>
    <w:p w:rsidR="00DC588E" w:rsidRPr="00DC588E" w:rsidRDefault="00DC588E" w:rsidP="00DC588E">
      <w:pPr>
        <w:shd w:val="clear" w:color="auto" w:fill="FFFFFF"/>
        <w:spacing w:line="240" w:lineRule="atLeast"/>
        <w:contextualSpacing/>
        <w:jc w:val="center"/>
        <w:rPr>
          <w:rFonts w:ascii="Times New Roman" w:hAnsi="Times New Roman"/>
          <w:b/>
          <w:lang w:val="ru-RU"/>
        </w:rPr>
      </w:pPr>
      <w:r w:rsidRPr="00DC588E">
        <w:rPr>
          <w:rFonts w:ascii="Times New Roman" w:hAnsi="Times New Roman"/>
          <w:b/>
          <w:lang w:val="ru-RU"/>
        </w:rPr>
        <w:t>Об утверждении регламента реализации полномочий главными администраторами доходов</w:t>
      </w:r>
      <w:r w:rsidRPr="00DC588E">
        <w:rPr>
          <w:rFonts w:ascii="Times New Roman" w:hAnsi="Times New Roman"/>
          <w:b/>
        </w:rPr>
        <w:t> </w:t>
      </w:r>
      <w:r w:rsidRPr="00DC588E">
        <w:rPr>
          <w:rFonts w:ascii="Times New Roman" w:hAnsi="Times New Roman"/>
          <w:b/>
          <w:lang w:val="ru-RU"/>
        </w:rPr>
        <w:t>бюджета</w:t>
      </w:r>
      <w:r w:rsidRPr="00DC588E">
        <w:rPr>
          <w:rFonts w:ascii="Times New Roman" w:hAnsi="Times New Roman"/>
          <w:b/>
        </w:rPr>
        <w:t> </w:t>
      </w:r>
      <w:r w:rsidRPr="00DC588E">
        <w:rPr>
          <w:rFonts w:ascii="Times New Roman" w:hAnsi="Times New Roman"/>
          <w:b/>
          <w:lang w:val="ru-RU"/>
        </w:rPr>
        <w:t xml:space="preserve">городского поселения Ардатов </w:t>
      </w:r>
      <w:proofErr w:type="spellStart"/>
      <w:r w:rsidRPr="00DC588E">
        <w:rPr>
          <w:rFonts w:ascii="Times New Roman" w:hAnsi="Times New Roman"/>
          <w:b/>
          <w:lang w:val="ru-RU"/>
        </w:rPr>
        <w:t>Ардатовского</w:t>
      </w:r>
      <w:proofErr w:type="spellEnd"/>
      <w:r w:rsidRPr="00DC588E">
        <w:rPr>
          <w:rFonts w:ascii="Times New Roman" w:hAnsi="Times New Roman"/>
          <w:b/>
          <w:lang w:val="ru-RU"/>
        </w:rPr>
        <w:t xml:space="preserve"> муниципального района Республики Мордовия по</w:t>
      </w:r>
      <w:r w:rsidRPr="00DC588E">
        <w:rPr>
          <w:rFonts w:ascii="Times New Roman" w:hAnsi="Times New Roman"/>
          <w:b/>
        </w:rPr>
        <w:t> </w:t>
      </w:r>
      <w:r w:rsidRPr="00DC588E">
        <w:rPr>
          <w:rFonts w:ascii="Times New Roman" w:hAnsi="Times New Roman"/>
          <w:b/>
          <w:lang w:val="ru-RU"/>
        </w:rPr>
        <w:t>взысканию</w:t>
      </w:r>
      <w:r w:rsidRPr="00DC588E">
        <w:rPr>
          <w:rFonts w:ascii="Times New Roman" w:hAnsi="Times New Roman"/>
          <w:b/>
        </w:rPr>
        <w:t> </w:t>
      </w:r>
      <w:r w:rsidRPr="00DC588E">
        <w:rPr>
          <w:rFonts w:ascii="Times New Roman" w:hAnsi="Times New Roman"/>
          <w:b/>
          <w:lang w:val="ru-RU"/>
        </w:rPr>
        <w:t>дебиторской</w:t>
      </w:r>
      <w:r w:rsidRPr="00DC588E">
        <w:rPr>
          <w:rFonts w:ascii="Times New Roman" w:hAnsi="Times New Roman"/>
          <w:b/>
        </w:rPr>
        <w:t> </w:t>
      </w:r>
      <w:r w:rsidRPr="00DC588E">
        <w:rPr>
          <w:rFonts w:ascii="Times New Roman" w:hAnsi="Times New Roman"/>
          <w:b/>
          <w:lang w:val="ru-RU"/>
        </w:rPr>
        <w:t>задолженности</w:t>
      </w:r>
      <w:r w:rsidRPr="00DC588E">
        <w:rPr>
          <w:rFonts w:ascii="Times New Roman" w:hAnsi="Times New Roman"/>
          <w:b/>
        </w:rPr>
        <w:t> </w:t>
      </w:r>
      <w:r w:rsidRPr="00DC588E">
        <w:rPr>
          <w:rFonts w:ascii="Times New Roman" w:hAnsi="Times New Roman"/>
          <w:b/>
          <w:lang w:val="ru-RU"/>
        </w:rPr>
        <w:t>по</w:t>
      </w:r>
      <w:r w:rsidRPr="00DC588E">
        <w:rPr>
          <w:rFonts w:ascii="Times New Roman" w:hAnsi="Times New Roman"/>
          <w:b/>
        </w:rPr>
        <w:t> </w:t>
      </w:r>
      <w:r w:rsidRPr="00DC588E">
        <w:rPr>
          <w:rFonts w:ascii="Times New Roman" w:hAnsi="Times New Roman"/>
          <w:b/>
          <w:lang w:val="ru-RU"/>
        </w:rPr>
        <w:t>платежам,</w:t>
      </w:r>
    </w:p>
    <w:p w:rsidR="00DC588E" w:rsidRPr="00DC588E" w:rsidRDefault="00DC588E" w:rsidP="00DC588E">
      <w:pPr>
        <w:shd w:val="clear" w:color="auto" w:fill="FFFFFF"/>
        <w:spacing w:line="240" w:lineRule="atLeast"/>
        <w:contextualSpacing/>
        <w:jc w:val="center"/>
        <w:rPr>
          <w:rFonts w:ascii="Times New Roman" w:hAnsi="Times New Roman"/>
          <w:b/>
          <w:lang w:val="ru-RU"/>
        </w:rPr>
      </w:pPr>
      <w:r w:rsidRPr="00DC588E">
        <w:rPr>
          <w:rFonts w:ascii="Times New Roman" w:hAnsi="Times New Roman"/>
          <w:b/>
          <w:lang w:val="ru-RU"/>
        </w:rPr>
        <w:t>пеням</w:t>
      </w:r>
      <w:r w:rsidRPr="00DC588E">
        <w:rPr>
          <w:rFonts w:ascii="Times New Roman" w:hAnsi="Times New Roman"/>
          <w:b/>
        </w:rPr>
        <w:t> </w:t>
      </w:r>
      <w:r w:rsidRPr="00DC588E">
        <w:rPr>
          <w:rFonts w:ascii="Times New Roman" w:hAnsi="Times New Roman"/>
          <w:b/>
          <w:lang w:val="ru-RU"/>
        </w:rPr>
        <w:t>и</w:t>
      </w:r>
      <w:r w:rsidRPr="00DC588E">
        <w:rPr>
          <w:rFonts w:ascii="Times New Roman" w:hAnsi="Times New Roman"/>
          <w:b/>
        </w:rPr>
        <w:t> </w:t>
      </w:r>
      <w:r w:rsidRPr="00DC588E">
        <w:rPr>
          <w:rFonts w:ascii="Times New Roman" w:hAnsi="Times New Roman"/>
          <w:b/>
          <w:lang w:val="ru-RU"/>
        </w:rPr>
        <w:t>штрафам</w:t>
      </w:r>
      <w:r w:rsidRPr="00DC588E">
        <w:rPr>
          <w:rFonts w:ascii="Times New Roman" w:hAnsi="Times New Roman"/>
          <w:b/>
        </w:rPr>
        <w:t> </w:t>
      </w:r>
      <w:r w:rsidRPr="00DC588E">
        <w:rPr>
          <w:rFonts w:ascii="Times New Roman" w:hAnsi="Times New Roman"/>
          <w:b/>
          <w:lang w:val="ru-RU"/>
        </w:rPr>
        <w:t>по ним</w:t>
      </w:r>
    </w:p>
    <w:p w:rsidR="00DC588E" w:rsidRPr="00DC588E" w:rsidRDefault="00DC588E" w:rsidP="00DC588E">
      <w:pPr>
        <w:shd w:val="clear" w:color="auto" w:fill="FFFFFF"/>
        <w:ind w:firstLine="567"/>
        <w:contextualSpacing/>
        <w:rPr>
          <w:rFonts w:ascii="Times New Roman" w:hAnsi="Times New Roman"/>
          <w:lang w:val="ru-RU"/>
        </w:rPr>
      </w:pPr>
    </w:p>
    <w:p w:rsidR="00DC588E" w:rsidRPr="00DC588E" w:rsidRDefault="00DC588E" w:rsidP="00DC588E">
      <w:pPr>
        <w:shd w:val="clear" w:color="auto" w:fill="FFFFFF"/>
        <w:tabs>
          <w:tab w:val="left" w:pos="851"/>
          <w:tab w:val="left" w:pos="993"/>
        </w:tabs>
        <w:ind w:firstLine="567"/>
        <w:jc w:val="both"/>
        <w:outlineLvl w:val="0"/>
        <w:rPr>
          <w:rFonts w:ascii="Times New Roman" w:hAnsi="Times New Roman"/>
          <w:color w:val="000000"/>
          <w:kern w:val="36"/>
          <w:lang w:val="ru-RU"/>
        </w:rPr>
      </w:pPr>
      <w:proofErr w:type="gramStart"/>
      <w:r w:rsidRPr="00DC588E">
        <w:rPr>
          <w:rFonts w:ascii="Times New Roman" w:hAnsi="Times New Roman"/>
          <w:lang w:val="ru-RU"/>
        </w:rPr>
        <w:t>В соответствии с</w:t>
      </w:r>
      <w:r w:rsidRPr="00DC588E">
        <w:rPr>
          <w:rFonts w:ascii="Times New Roman" w:hAnsi="Times New Roman"/>
        </w:rPr>
        <w:t> </w:t>
      </w:r>
      <w:hyperlink r:id="rId5" w:anchor="/document/405806675/entry/0" w:history="1">
        <w:r w:rsidRPr="00DC588E">
          <w:rPr>
            <w:rFonts w:ascii="Times New Roman" w:hAnsi="Times New Roman"/>
            <w:lang w:val="ru-RU"/>
          </w:rPr>
          <w:t>Приказом</w:t>
        </w:r>
      </w:hyperlink>
      <w:r w:rsidRPr="00DC588E">
        <w:rPr>
          <w:rFonts w:ascii="Times New Roman" w:hAnsi="Times New Roman"/>
        </w:rPr>
        <w:t> </w:t>
      </w:r>
      <w:r w:rsidRPr="00DC588E">
        <w:rPr>
          <w:rFonts w:ascii="Times New Roman" w:hAnsi="Times New Roman"/>
          <w:lang w:val="ru-RU"/>
        </w:rPr>
        <w:t>Министерства финансов Российской Федерации от 26.09.2024</w:t>
      </w:r>
      <w:r w:rsidRPr="00DC588E">
        <w:rPr>
          <w:rFonts w:ascii="Times New Roman" w:hAnsi="Times New Roman"/>
        </w:rPr>
        <w:t> </w:t>
      </w:r>
      <w:r w:rsidRPr="00DC588E">
        <w:rPr>
          <w:rFonts w:ascii="Times New Roman" w:hAnsi="Times New Roman"/>
          <w:lang w:val="ru-RU"/>
        </w:rPr>
        <w:t>года №139н «</w:t>
      </w:r>
      <w:r w:rsidRPr="00DC588E">
        <w:rPr>
          <w:rFonts w:ascii="Times New Roman" w:hAnsi="Times New Roman"/>
          <w:color w:val="000000"/>
          <w:kern w:val="36"/>
          <w:lang w:val="ru-RU"/>
        </w:rPr>
        <w:t>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r w:rsidRPr="00DC588E">
        <w:rPr>
          <w:rFonts w:ascii="Times New Roman" w:hAnsi="Times New Roman"/>
          <w:lang w:val="ru-RU"/>
        </w:rPr>
        <w:t xml:space="preserve">» и в целях повышения эффективности работы с просроченной дебиторской задолженностью и принятия своевременных мер по ее взысканию, администрация городского поселения Ардатов </w:t>
      </w:r>
      <w:proofErr w:type="spellStart"/>
      <w:r w:rsidRPr="00DC588E">
        <w:rPr>
          <w:rFonts w:ascii="Times New Roman" w:hAnsi="Times New Roman"/>
          <w:lang w:val="ru-RU"/>
        </w:rPr>
        <w:t>Ардатовского</w:t>
      </w:r>
      <w:proofErr w:type="spellEnd"/>
      <w:r w:rsidRPr="00DC588E">
        <w:rPr>
          <w:rFonts w:ascii="Times New Roman" w:hAnsi="Times New Roman"/>
          <w:lang w:val="ru-RU"/>
        </w:rPr>
        <w:t xml:space="preserve"> муниципального района</w:t>
      </w:r>
      <w:proofErr w:type="gramEnd"/>
      <w:r w:rsidRPr="00DC588E">
        <w:rPr>
          <w:rFonts w:ascii="Times New Roman" w:hAnsi="Times New Roman"/>
          <w:lang w:val="ru-RU"/>
        </w:rPr>
        <w:t xml:space="preserve"> Республики Мордовия ПОСТАНОВЛЯЕТ:</w:t>
      </w:r>
    </w:p>
    <w:p w:rsidR="00DC588E" w:rsidRPr="00DC588E" w:rsidRDefault="00DC588E" w:rsidP="00DC588E">
      <w:pPr>
        <w:pStyle w:val="a3"/>
        <w:numPr>
          <w:ilvl w:val="0"/>
          <w:numId w:val="1"/>
        </w:numPr>
        <w:shd w:val="clear" w:color="auto" w:fill="FFFFFF"/>
        <w:tabs>
          <w:tab w:val="left" w:pos="851"/>
          <w:tab w:val="left" w:pos="993"/>
        </w:tabs>
        <w:ind w:left="0" w:right="-1" w:firstLine="567"/>
        <w:jc w:val="both"/>
        <w:rPr>
          <w:sz w:val="20"/>
          <w:szCs w:val="20"/>
        </w:rPr>
      </w:pPr>
      <w:r w:rsidRPr="00DC588E">
        <w:rPr>
          <w:sz w:val="20"/>
          <w:szCs w:val="20"/>
        </w:rPr>
        <w:t>Утвердить прилагаемый </w:t>
      </w:r>
      <w:hyperlink r:id="rId6" w:anchor="/document/407562681/entry/1000" w:history="1">
        <w:r w:rsidRPr="00DC588E">
          <w:rPr>
            <w:sz w:val="20"/>
            <w:szCs w:val="20"/>
          </w:rPr>
          <w:t>регламент</w:t>
        </w:r>
      </w:hyperlink>
      <w:r w:rsidRPr="00DC588E">
        <w:rPr>
          <w:sz w:val="20"/>
          <w:szCs w:val="20"/>
        </w:rPr>
        <w:t xml:space="preserve"> реализации полномочий главными администраторами доходов бюджета городского поселения Ардатов </w:t>
      </w:r>
      <w:proofErr w:type="spellStart"/>
      <w:r w:rsidRPr="00DC588E">
        <w:rPr>
          <w:sz w:val="20"/>
          <w:szCs w:val="20"/>
        </w:rPr>
        <w:t>Ардатовского</w:t>
      </w:r>
      <w:proofErr w:type="spellEnd"/>
      <w:r w:rsidRPr="00DC588E">
        <w:rPr>
          <w:sz w:val="20"/>
          <w:szCs w:val="20"/>
        </w:rPr>
        <w:t xml:space="preserve"> муниципального района Республики Мордовия по взысканию дебиторской задолженности по платежам, пеням и штрафам по ним.</w:t>
      </w:r>
    </w:p>
    <w:p w:rsidR="00DC588E" w:rsidRPr="00DC588E" w:rsidRDefault="00DC588E" w:rsidP="00DC588E">
      <w:pPr>
        <w:pStyle w:val="a3"/>
        <w:numPr>
          <w:ilvl w:val="0"/>
          <w:numId w:val="1"/>
        </w:numPr>
        <w:shd w:val="clear" w:color="auto" w:fill="FFFFFF"/>
        <w:tabs>
          <w:tab w:val="left" w:pos="851"/>
          <w:tab w:val="left" w:pos="993"/>
        </w:tabs>
        <w:ind w:left="0" w:right="-1" w:firstLine="567"/>
        <w:jc w:val="both"/>
        <w:rPr>
          <w:sz w:val="20"/>
          <w:szCs w:val="20"/>
        </w:rPr>
      </w:pPr>
      <w:r w:rsidRPr="00DC588E">
        <w:rPr>
          <w:sz w:val="20"/>
          <w:szCs w:val="20"/>
        </w:rPr>
        <w:t>Признать утратившими силу:</w:t>
      </w:r>
    </w:p>
    <w:p w:rsidR="00DC588E" w:rsidRPr="00DC588E" w:rsidRDefault="00DC588E" w:rsidP="00DC588E">
      <w:pPr>
        <w:pStyle w:val="a3"/>
        <w:numPr>
          <w:ilvl w:val="0"/>
          <w:numId w:val="2"/>
        </w:numPr>
        <w:shd w:val="clear" w:color="auto" w:fill="FFFFFF"/>
        <w:tabs>
          <w:tab w:val="left" w:pos="851"/>
        </w:tabs>
        <w:ind w:left="0" w:firstLine="567"/>
        <w:jc w:val="both"/>
        <w:rPr>
          <w:sz w:val="20"/>
          <w:szCs w:val="20"/>
        </w:rPr>
      </w:pPr>
      <w:r w:rsidRPr="00DC588E">
        <w:rPr>
          <w:sz w:val="20"/>
          <w:szCs w:val="20"/>
        </w:rPr>
        <w:t xml:space="preserve">Постановление администрации городского поселения Ардатов от 07.09.2023 №174 «Об утверждении регламента реализации полномочий главными администраторами доходов бюджета городского поселения Ардатов </w:t>
      </w:r>
      <w:proofErr w:type="spellStart"/>
      <w:r w:rsidRPr="00DC588E">
        <w:rPr>
          <w:sz w:val="20"/>
          <w:szCs w:val="20"/>
        </w:rPr>
        <w:t>Ардатовского</w:t>
      </w:r>
      <w:proofErr w:type="spellEnd"/>
      <w:r w:rsidRPr="00DC588E">
        <w:rPr>
          <w:sz w:val="20"/>
          <w:szCs w:val="20"/>
        </w:rPr>
        <w:t xml:space="preserve"> муниципального района Республики Мордовия по взысканию дебиторской задолженности по платежам, пеням и штрафам по ним»;</w:t>
      </w:r>
    </w:p>
    <w:p w:rsidR="00DC588E" w:rsidRPr="00DC588E" w:rsidRDefault="00DC588E" w:rsidP="00DC588E">
      <w:pPr>
        <w:pStyle w:val="a3"/>
        <w:numPr>
          <w:ilvl w:val="0"/>
          <w:numId w:val="2"/>
        </w:numPr>
        <w:shd w:val="clear" w:color="auto" w:fill="FFFFFF"/>
        <w:tabs>
          <w:tab w:val="left" w:pos="851"/>
        </w:tabs>
        <w:ind w:left="0" w:firstLine="567"/>
        <w:jc w:val="both"/>
        <w:rPr>
          <w:sz w:val="20"/>
          <w:szCs w:val="20"/>
        </w:rPr>
      </w:pPr>
      <w:r w:rsidRPr="00DC588E">
        <w:rPr>
          <w:sz w:val="20"/>
          <w:szCs w:val="20"/>
        </w:rPr>
        <w:t xml:space="preserve">Постановление администрации городского поселения Ардатов от 18.03.2024 №46 «О внесении изменений в постановление администрации городского поселения Ардатов </w:t>
      </w:r>
      <w:proofErr w:type="spellStart"/>
      <w:r w:rsidRPr="00DC588E">
        <w:rPr>
          <w:sz w:val="20"/>
          <w:szCs w:val="20"/>
        </w:rPr>
        <w:t>Ардатовского</w:t>
      </w:r>
      <w:proofErr w:type="spellEnd"/>
      <w:r w:rsidRPr="00DC588E">
        <w:rPr>
          <w:sz w:val="20"/>
          <w:szCs w:val="20"/>
        </w:rPr>
        <w:t xml:space="preserve"> муниципального района Республики Мордовия от 07.09.2023 №174 «Об утверждении регламента реализации полномочий главными администраторами доходов бюджета городского поселения Ардатов </w:t>
      </w:r>
      <w:proofErr w:type="spellStart"/>
      <w:r w:rsidRPr="00DC588E">
        <w:rPr>
          <w:sz w:val="20"/>
          <w:szCs w:val="20"/>
        </w:rPr>
        <w:t>Ардатовского</w:t>
      </w:r>
      <w:proofErr w:type="spellEnd"/>
      <w:r w:rsidRPr="00DC588E">
        <w:rPr>
          <w:sz w:val="20"/>
          <w:szCs w:val="20"/>
        </w:rPr>
        <w:t xml:space="preserve"> муниципального района Республики Мордовия по взысканию дебиторской задолженности по платежам</w:t>
      </w:r>
      <w:proofErr w:type="gramStart"/>
      <w:r w:rsidRPr="00DC588E">
        <w:rPr>
          <w:sz w:val="20"/>
          <w:szCs w:val="20"/>
        </w:rPr>
        <w:t>,п</w:t>
      </w:r>
      <w:proofErr w:type="gramEnd"/>
      <w:r w:rsidRPr="00DC588E">
        <w:rPr>
          <w:sz w:val="20"/>
          <w:szCs w:val="20"/>
        </w:rPr>
        <w:t>еням и штрафам по ним».</w:t>
      </w:r>
    </w:p>
    <w:p w:rsidR="00DC588E" w:rsidRPr="00DC588E" w:rsidRDefault="00DC588E" w:rsidP="00DC588E">
      <w:pPr>
        <w:pStyle w:val="ConsPlusTitle"/>
        <w:widowControl/>
        <w:tabs>
          <w:tab w:val="left" w:pos="851"/>
          <w:tab w:val="left" w:pos="993"/>
        </w:tabs>
        <w:ind w:firstLine="567"/>
        <w:jc w:val="both"/>
        <w:rPr>
          <w:rFonts w:ascii="Times New Roman" w:hAnsi="Times New Roman" w:cs="Times New Roman"/>
          <w:b w:val="0"/>
        </w:rPr>
      </w:pPr>
      <w:r w:rsidRPr="00DC588E">
        <w:rPr>
          <w:rFonts w:ascii="Times New Roman" w:hAnsi="Times New Roman" w:cs="Times New Roman"/>
          <w:b w:val="0"/>
        </w:rPr>
        <w:t xml:space="preserve">2. </w:t>
      </w:r>
      <w:proofErr w:type="gramStart"/>
      <w:r w:rsidRPr="00DC588E">
        <w:rPr>
          <w:rFonts w:ascii="Times New Roman" w:hAnsi="Times New Roman" w:cs="Times New Roman"/>
          <w:b w:val="0"/>
        </w:rPr>
        <w:t>Контроль за</w:t>
      </w:r>
      <w:proofErr w:type="gramEnd"/>
      <w:r w:rsidRPr="00DC588E">
        <w:rPr>
          <w:rFonts w:ascii="Times New Roman" w:hAnsi="Times New Roman" w:cs="Times New Roman"/>
          <w:b w:val="0"/>
        </w:rPr>
        <w:t xml:space="preserve"> исполнением настоящего постановления возложить на и.о. главного бухгалтера администрации городского поселения Ардатов – Аринину С.А.</w:t>
      </w:r>
    </w:p>
    <w:p w:rsidR="00DC588E" w:rsidRPr="00DC588E" w:rsidRDefault="00DC588E" w:rsidP="00DC588E">
      <w:pPr>
        <w:pStyle w:val="ConsPlusTitle"/>
        <w:widowControl/>
        <w:tabs>
          <w:tab w:val="left" w:pos="851"/>
          <w:tab w:val="left" w:pos="993"/>
        </w:tabs>
        <w:ind w:firstLine="567"/>
        <w:jc w:val="both"/>
        <w:rPr>
          <w:rFonts w:ascii="Times New Roman" w:hAnsi="Times New Roman" w:cs="Times New Roman"/>
        </w:rPr>
      </w:pPr>
      <w:r w:rsidRPr="00DC588E">
        <w:rPr>
          <w:rFonts w:ascii="Times New Roman" w:hAnsi="Times New Roman" w:cs="Times New Roman"/>
          <w:b w:val="0"/>
        </w:rPr>
        <w:t>3.Настоящее постановление вступает в законную силу со дня принятия.</w:t>
      </w:r>
    </w:p>
    <w:p w:rsidR="00DC588E" w:rsidRPr="00DC588E" w:rsidRDefault="00DC588E" w:rsidP="00DC588E">
      <w:pPr>
        <w:shd w:val="clear" w:color="auto" w:fill="FFFFFF"/>
        <w:spacing w:before="100" w:beforeAutospacing="1" w:after="100" w:afterAutospacing="1" w:line="240" w:lineRule="atLeast"/>
        <w:contextualSpacing/>
        <w:jc w:val="both"/>
        <w:rPr>
          <w:rFonts w:ascii="Times New Roman" w:hAnsi="Times New Roman"/>
          <w:lang w:val="ru-RU"/>
        </w:rPr>
      </w:pPr>
    </w:p>
    <w:p w:rsidR="00DC588E" w:rsidRPr="00DC588E" w:rsidRDefault="00DC588E" w:rsidP="00DC588E">
      <w:pPr>
        <w:shd w:val="clear" w:color="auto" w:fill="FFFFFF"/>
        <w:rPr>
          <w:rFonts w:ascii="Times New Roman" w:hAnsi="Times New Roman"/>
          <w:lang w:val="ru-RU"/>
        </w:rPr>
      </w:pPr>
      <w:r w:rsidRPr="00DC588E">
        <w:rPr>
          <w:rFonts w:ascii="Times New Roman" w:hAnsi="Times New Roman"/>
          <w:lang w:val="ru-RU"/>
        </w:rPr>
        <w:t xml:space="preserve">Глава администрации </w:t>
      </w:r>
    </w:p>
    <w:p w:rsidR="00DC588E" w:rsidRPr="00DC588E" w:rsidRDefault="00DC588E" w:rsidP="00DC588E">
      <w:pPr>
        <w:shd w:val="clear" w:color="auto" w:fill="FFFFFF"/>
        <w:rPr>
          <w:rFonts w:ascii="Times New Roman" w:hAnsi="Times New Roman"/>
          <w:lang w:val="ru-RU"/>
        </w:rPr>
      </w:pPr>
      <w:r w:rsidRPr="00DC588E">
        <w:rPr>
          <w:rFonts w:ascii="Times New Roman" w:hAnsi="Times New Roman"/>
          <w:lang w:val="ru-RU"/>
        </w:rPr>
        <w:t>городского поселения Ардатов                                                     М.С. Карпов</w:t>
      </w:r>
    </w:p>
    <w:p w:rsidR="00DC588E" w:rsidRPr="00DC588E" w:rsidRDefault="00DC588E" w:rsidP="00DC588E">
      <w:pPr>
        <w:shd w:val="clear" w:color="auto" w:fill="FFFFFF"/>
        <w:jc w:val="right"/>
        <w:rPr>
          <w:rFonts w:ascii="Times New Roman" w:hAnsi="Times New Roman"/>
          <w:lang w:val="ru-RU"/>
        </w:rPr>
      </w:pPr>
      <w:proofErr w:type="gramStart"/>
      <w:r w:rsidRPr="00DC588E">
        <w:rPr>
          <w:rFonts w:ascii="Times New Roman" w:hAnsi="Times New Roman"/>
          <w:lang w:val="ru-RU"/>
        </w:rPr>
        <w:t>УТВЕРЖДЕН</w:t>
      </w:r>
      <w:proofErr w:type="gramEnd"/>
      <w:r w:rsidRPr="00DC588E">
        <w:rPr>
          <w:rFonts w:ascii="Times New Roman" w:hAnsi="Times New Roman"/>
          <w:lang w:val="ru-RU"/>
        </w:rPr>
        <w:t>:</w:t>
      </w:r>
      <w:r w:rsidRPr="00DC588E">
        <w:rPr>
          <w:rFonts w:ascii="Times New Roman" w:hAnsi="Times New Roman"/>
          <w:lang w:val="ru-RU"/>
        </w:rPr>
        <w:br/>
      </w:r>
      <w:hyperlink r:id="rId7" w:anchor="/document/407562681/entry/0" w:history="1">
        <w:r w:rsidRPr="00DC588E">
          <w:rPr>
            <w:rFonts w:ascii="Times New Roman" w:hAnsi="Times New Roman"/>
            <w:lang w:val="ru-RU"/>
          </w:rPr>
          <w:t>постановлением</w:t>
        </w:r>
      </w:hyperlink>
      <w:r w:rsidRPr="00DC588E">
        <w:rPr>
          <w:rFonts w:ascii="Times New Roman" w:hAnsi="Times New Roman"/>
        </w:rPr>
        <w:t> </w:t>
      </w:r>
      <w:r w:rsidRPr="00DC588E">
        <w:rPr>
          <w:rFonts w:ascii="Times New Roman" w:hAnsi="Times New Roman"/>
          <w:lang w:val="ru-RU"/>
        </w:rPr>
        <w:t>администрации</w:t>
      </w:r>
    </w:p>
    <w:p w:rsidR="00DC588E" w:rsidRPr="00DC588E" w:rsidRDefault="00DC588E" w:rsidP="00DC588E">
      <w:pPr>
        <w:shd w:val="clear" w:color="auto" w:fill="FFFFFF"/>
        <w:jc w:val="right"/>
        <w:rPr>
          <w:rFonts w:ascii="Times New Roman" w:hAnsi="Times New Roman"/>
          <w:lang w:val="ru-RU"/>
        </w:rPr>
      </w:pPr>
      <w:r w:rsidRPr="00DC588E">
        <w:rPr>
          <w:rFonts w:ascii="Times New Roman" w:hAnsi="Times New Roman"/>
          <w:lang w:val="ru-RU"/>
        </w:rPr>
        <w:t xml:space="preserve">                                                                                 городского поселения Ардатов</w:t>
      </w:r>
    </w:p>
    <w:p w:rsidR="00DC588E" w:rsidRPr="00DC588E" w:rsidRDefault="00DC588E" w:rsidP="00DC588E">
      <w:pPr>
        <w:shd w:val="clear" w:color="auto" w:fill="FFFFFF"/>
        <w:jc w:val="right"/>
        <w:rPr>
          <w:rFonts w:ascii="Times New Roman" w:hAnsi="Times New Roman"/>
          <w:lang w:val="ru-RU"/>
        </w:rPr>
      </w:pPr>
      <w:proofErr w:type="spellStart"/>
      <w:r w:rsidRPr="00DC588E">
        <w:rPr>
          <w:rFonts w:ascii="Times New Roman" w:hAnsi="Times New Roman"/>
          <w:lang w:val="ru-RU"/>
        </w:rPr>
        <w:t>Ардатовского</w:t>
      </w:r>
      <w:proofErr w:type="spellEnd"/>
      <w:r w:rsidRPr="00DC588E">
        <w:rPr>
          <w:rFonts w:ascii="Times New Roman" w:hAnsi="Times New Roman"/>
          <w:lang w:val="ru-RU"/>
        </w:rPr>
        <w:t xml:space="preserve"> муниципального района</w:t>
      </w:r>
    </w:p>
    <w:p w:rsidR="00DC588E" w:rsidRPr="00DC588E" w:rsidRDefault="00DC588E" w:rsidP="00DC588E">
      <w:pPr>
        <w:shd w:val="clear" w:color="auto" w:fill="FFFFFF"/>
        <w:jc w:val="right"/>
        <w:rPr>
          <w:rFonts w:ascii="Times New Roman" w:hAnsi="Times New Roman"/>
          <w:lang w:val="ru-RU"/>
        </w:rPr>
      </w:pPr>
      <w:r w:rsidRPr="00DC588E">
        <w:rPr>
          <w:rFonts w:ascii="Times New Roman" w:hAnsi="Times New Roman"/>
          <w:lang w:val="ru-RU"/>
        </w:rPr>
        <w:t>Республики  Мордовия</w:t>
      </w:r>
    </w:p>
    <w:p w:rsidR="00DC588E" w:rsidRPr="00DC588E" w:rsidRDefault="00DC588E" w:rsidP="00DC588E">
      <w:pPr>
        <w:shd w:val="clear" w:color="auto" w:fill="FFFFFF"/>
        <w:jc w:val="right"/>
        <w:rPr>
          <w:rFonts w:ascii="Times New Roman" w:hAnsi="Times New Roman"/>
          <w:lang w:val="ru-RU"/>
        </w:rPr>
      </w:pPr>
      <w:r w:rsidRPr="00DC588E">
        <w:rPr>
          <w:rFonts w:ascii="Times New Roman" w:hAnsi="Times New Roman"/>
          <w:lang w:val="ru-RU"/>
        </w:rPr>
        <w:t>от 06.10.2025 №340</w:t>
      </w:r>
    </w:p>
    <w:p w:rsidR="00DC588E" w:rsidRPr="00DC588E" w:rsidRDefault="00DC588E" w:rsidP="00DC588E">
      <w:pPr>
        <w:shd w:val="clear" w:color="auto" w:fill="FFFFFF"/>
        <w:spacing w:before="100" w:beforeAutospacing="1" w:after="100" w:afterAutospacing="1" w:line="240" w:lineRule="atLeast"/>
        <w:contextualSpacing/>
        <w:jc w:val="center"/>
        <w:rPr>
          <w:rFonts w:ascii="Times New Roman" w:hAnsi="Times New Roman"/>
          <w:lang w:val="ru-RU"/>
        </w:rPr>
      </w:pPr>
    </w:p>
    <w:p w:rsidR="00DC588E" w:rsidRPr="00DC588E" w:rsidRDefault="00DC588E" w:rsidP="00DC588E">
      <w:pPr>
        <w:shd w:val="clear" w:color="auto" w:fill="FFFFFF"/>
        <w:spacing w:before="100" w:beforeAutospacing="1" w:after="100" w:afterAutospacing="1" w:line="240" w:lineRule="atLeast"/>
        <w:contextualSpacing/>
        <w:jc w:val="center"/>
        <w:rPr>
          <w:rFonts w:ascii="Times New Roman" w:hAnsi="Times New Roman"/>
          <w:lang w:val="ru-RU"/>
        </w:rPr>
      </w:pPr>
    </w:p>
    <w:p w:rsidR="00DC588E" w:rsidRPr="00DC588E" w:rsidRDefault="00DC588E" w:rsidP="00DC588E">
      <w:pPr>
        <w:shd w:val="clear" w:color="auto" w:fill="FFFFFF"/>
        <w:spacing w:before="100" w:beforeAutospacing="1" w:after="100" w:afterAutospacing="1" w:line="240" w:lineRule="atLeast"/>
        <w:contextualSpacing/>
        <w:jc w:val="center"/>
        <w:rPr>
          <w:rFonts w:ascii="Times New Roman" w:hAnsi="Times New Roman"/>
          <w:b/>
          <w:lang w:val="ru-RU"/>
        </w:rPr>
      </w:pPr>
      <w:r w:rsidRPr="00DC588E">
        <w:rPr>
          <w:rFonts w:ascii="Times New Roman" w:hAnsi="Times New Roman"/>
          <w:b/>
          <w:lang w:val="ru-RU"/>
        </w:rPr>
        <w:t>Регламент</w:t>
      </w:r>
      <w:r w:rsidRPr="00DC588E">
        <w:rPr>
          <w:rFonts w:ascii="Times New Roman" w:hAnsi="Times New Roman"/>
          <w:b/>
          <w:lang w:val="ru-RU"/>
        </w:rPr>
        <w:br/>
        <w:t>реализации полномочий главными администраторами (администраторами) доходов</w:t>
      </w:r>
      <w:r w:rsidRPr="00DC588E">
        <w:rPr>
          <w:rFonts w:ascii="Times New Roman" w:hAnsi="Times New Roman"/>
          <w:b/>
        </w:rPr>
        <w:t> </w:t>
      </w:r>
      <w:r w:rsidRPr="00DC588E">
        <w:rPr>
          <w:rFonts w:ascii="Times New Roman" w:hAnsi="Times New Roman"/>
          <w:b/>
          <w:lang w:val="ru-RU"/>
        </w:rPr>
        <w:t>бюджета</w:t>
      </w:r>
      <w:r w:rsidRPr="00DC588E">
        <w:rPr>
          <w:rFonts w:ascii="Times New Roman" w:hAnsi="Times New Roman"/>
          <w:b/>
        </w:rPr>
        <w:t> </w:t>
      </w:r>
      <w:r w:rsidRPr="00DC588E">
        <w:rPr>
          <w:rFonts w:ascii="Times New Roman" w:hAnsi="Times New Roman"/>
          <w:b/>
          <w:lang w:val="ru-RU"/>
        </w:rPr>
        <w:t xml:space="preserve">городского поселения Ардатов </w:t>
      </w:r>
      <w:proofErr w:type="spellStart"/>
      <w:r w:rsidRPr="00DC588E">
        <w:rPr>
          <w:rFonts w:ascii="Times New Roman" w:hAnsi="Times New Roman"/>
          <w:b/>
          <w:lang w:val="ru-RU"/>
        </w:rPr>
        <w:t>Ардатовского</w:t>
      </w:r>
      <w:proofErr w:type="spellEnd"/>
      <w:r w:rsidRPr="00DC588E">
        <w:rPr>
          <w:rFonts w:ascii="Times New Roman" w:hAnsi="Times New Roman"/>
          <w:b/>
          <w:lang w:val="ru-RU"/>
        </w:rPr>
        <w:t xml:space="preserve"> муниципального района Республики Мордовия по</w:t>
      </w:r>
      <w:r w:rsidRPr="00DC588E">
        <w:rPr>
          <w:rFonts w:ascii="Times New Roman" w:hAnsi="Times New Roman"/>
          <w:b/>
        </w:rPr>
        <w:t> </w:t>
      </w:r>
      <w:r w:rsidRPr="00DC588E">
        <w:rPr>
          <w:rFonts w:ascii="Times New Roman" w:hAnsi="Times New Roman"/>
          <w:b/>
          <w:lang w:val="ru-RU"/>
        </w:rPr>
        <w:t>взысканию</w:t>
      </w:r>
      <w:r w:rsidRPr="00DC588E">
        <w:rPr>
          <w:rFonts w:ascii="Times New Roman" w:hAnsi="Times New Roman"/>
          <w:b/>
        </w:rPr>
        <w:t> </w:t>
      </w:r>
    </w:p>
    <w:p w:rsidR="00DC588E" w:rsidRPr="00DC588E" w:rsidRDefault="00DC588E" w:rsidP="00DC588E">
      <w:pPr>
        <w:shd w:val="clear" w:color="auto" w:fill="FFFFFF"/>
        <w:spacing w:before="100" w:beforeAutospacing="1" w:after="100" w:afterAutospacing="1" w:line="240" w:lineRule="atLeast"/>
        <w:contextualSpacing/>
        <w:jc w:val="center"/>
        <w:rPr>
          <w:rFonts w:ascii="Times New Roman" w:hAnsi="Times New Roman"/>
          <w:b/>
          <w:lang w:val="ru-RU"/>
        </w:rPr>
      </w:pPr>
      <w:r w:rsidRPr="00DC588E">
        <w:rPr>
          <w:rFonts w:ascii="Times New Roman" w:hAnsi="Times New Roman"/>
          <w:b/>
          <w:lang w:val="ru-RU"/>
        </w:rPr>
        <w:t>дебиторской</w:t>
      </w:r>
      <w:r w:rsidRPr="00DC588E">
        <w:rPr>
          <w:rFonts w:ascii="Times New Roman" w:hAnsi="Times New Roman"/>
          <w:b/>
        </w:rPr>
        <w:t> </w:t>
      </w:r>
      <w:r w:rsidRPr="00DC588E">
        <w:rPr>
          <w:rFonts w:ascii="Times New Roman" w:hAnsi="Times New Roman"/>
          <w:b/>
          <w:lang w:val="ru-RU"/>
        </w:rPr>
        <w:t>задолженности</w:t>
      </w:r>
      <w:r w:rsidRPr="00DC588E">
        <w:rPr>
          <w:rFonts w:ascii="Times New Roman" w:hAnsi="Times New Roman"/>
          <w:b/>
        </w:rPr>
        <w:t> </w:t>
      </w:r>
      <w:r w:rsidRPr="00DC588E">
        <w:rPr>
          <w:rFonts w:ascii="Times New Roman" w:hAnsi="Times New Roman"/>
          <w:b/>
          <w:lang w:val="ru-RU"/>
        </w:rPr>
        <w:t>по</w:t>
      </w:r>
      <w:r w:rsidRPr="00DC588E">
        <w:rPr>
          <w:rFonts w:ascii="Times New Roman" w:hAnsi="Times New Roman"/>
          <w:b/>
        </w:rPr>
        <w:t> </w:t>
      </w:r>
      <w:r w:rsidRPr="00DC588E">
        <w:rPr>
          <w:rFonts w:ascii="Times New Roman" w:hAnsi="Times New Roman"/>
          <w:b/>
          <w:lang w:val="ru-RU"/>
        </w:rPr>
        <w:t>платежам,</w:t>
      </w:r>
      <w:r w:rsidRPr="00DC588E">
        <w:rPr>
          <w:rFonts w:ascii="Times New Roman" w:hAnsi="Times New Roman"/>
          <w:b/>
        </w:rPr>
        <w:t> </w:t>
      </w:r>
      <w:r w:rsidRPr="00DC588E">
        <w:rPr>
          <w:rFonts w:ascii="Times New Roman" w:hAnsi="Times New Roman"/>
          <w:b/>
          <w:lang w:val="ru-RU"/>
        </w:rPr>
        <w:t>пеням</w:t>
      </w:r>
      <w:r w:rsidRPr="00DC588E">
        <w:rPr>
          <w:rFonts w:ascii="Times New Roman" w:hAnsi="Times New Roman"/>
          <w:b/>
        </w:rPr>
        <w:t> </w:t>
      </w:r>
      <w:r w:rsidRPr="00DC588E">
        <w:rPr>
          <w:rFonts w:ascii="Times New Roman" w:hAnsi="Times New Roman"/>
          <w:b/>
          <w:lang w:val="ru-RU"/>
        </w:rPr>
        <w:t>и</w:t>
      </w:r>
      <w:r w:rsidRPr="00DC588E">
        <w:rPr>
          <w:rFonts w:ascii="Times New Roman" w:hAnsi="Times New Roman"/>
          <w:b/>
        </w:rPr>
        <w:t> </w:t>
      </w:r>
      <w:r w:rsidRPr="00DC588E">
        <w:rPr>
          <w:rFonts w:ascii="Times New Roman" w:hAnsi="Times New Roman"/>
          <w:b/>
          <w:lang w:val="ru-RU"/>
        </w:rPr>
        <w:t>штрафам по ним</w:t>
      </w:r>
    </w:p>
    <w:p w:rsidR="00DC588E" w:rsidRPr="00DC588E" w:rsidRDefault="00DC588E" w:rsidP="00DC588E">
      <w:pPr>
        <w:pStyle w:val="a3"/>
        <w:numPr>
          <w:ilvl w:val="0"/>
          <w:numId w:val="3"/>
        </w:numPr>
        <w:shd w:val="clear" w:color="auto" w:fill="FFFFFF"/>
        <w:spacing w:before="100" w:beforeAutospacing="1" w:after="100" w:afterAutospacing="1" w:line="240" w:lineRule="atLeast"/>
        <w:jc w:val="center"/>
        <w:rPr>
          <w:b/>
          <w:sz w:val="20"/>
          <w:szCs w:val="20"/>
        </w:rPr>
      </w:pPr>
      <w:r w:rsidRPr="00DC588E">
        <w:rPr>
          <w:b/>
          <w:sz w:val="20"/>
          <w:szCs w:val="20"/>
        </w:rPr>
        <w:lastRenderedPageBreak/>
        <w:t>Общие положения</w:t>
      </w:r>
    </w:p>
    <w:p w:rsidR="00DC588E" w:rsidRPr="00DC588E" w:rsidRDefault="00DC588E" w:rsidP="00DC588E">
      <w:pPr>
        <w:tabs>
          <w:tab w:val="left" w:pos="851"/>
        </w:tabs>
        <w:ind w:firstLine="426"/>
        <w:jc w:val="both"/>
        <w:rPr>
          <w:rFonts w:ascii="Times New Roman" w:hAnsi="Times New Roman"/>
        </w:rPr>
      </w:pPr>
    </w:p>
    <w:p w:rsidR="00DC588E" w:rsidRPr="00DC588E" w:rsidRDefault="00DC588E" w:rsidP="00DC588E">
      <w:pPr>
        <w:pStyle w:val="a3"/>
        <w:numPr>
          <w:ilvl w:val="1"/>
          <w:numId w:val="3"/>
        </w:numPr>
        <w:tabs>
          <w:tab w:val="left" w:pos="851"/>
        </w:tabs>
        <w:ind w:left="0" w:firstLine="426"/>
        <w:jc w:val="both"/>
        <w:rPr>
          <w:sz w:val="20"/>
          <w:szCs w:val="20"/>
        </w:rPr>
      </w:pPr>
      <w:proofErr w:type="gramStart"/>
      <w:r w:rsidRPr="00DC588E">
        <w:rPr>
          <w:sz w:val="20"/>
          <w:szCs w:val="20"/>
          <w:shd w:val="clear" w:color="auto" w:fill="FFFFFF"/>
        </w:rPr>
        <w:t xml:space="preserve">Настоящий Регламент устанавливает порядок реализации полномочий администратора доходов бюджета городского поселения Ардатов </w:t>
      </w:r>
      <w:proofErr w:type="spellStart"/>
      <w:r w:rsidRPr="00DC588E">
        <w:rPr>
          <w:sz w:val="20"/>
          <w:szCs w:val="20"/>
          <w:shd w:val="clear" w:color="auto" w:fill="FFFFFF"/>
        </w:rPr>
        <w:t>Ардатовского</w:t>
      </w:r>
      <w:proofErr w:type="spellEnd"/>
      <w:r w:rsidRPr="00DC588E">
        <w:rPr>
          <w:sz w:val="20"/>
          <w:szCs w:val="20"/>
          <w:shd w:val="clear" w:color="auto" w:fill="FFFFFF"/>
        </w:rPr>
        <w:t xml:space="preserve"> муниципального образования Республики Мордовия по взысканию дебиторской задолженности по платежам в бюджет, пеням и штрафам по ним, являющимся источниками формирования доходов бюджета городского поселения Ардатов </w:t>
      </w:r>
      <w:proofErr w:type="spellStart"/>
      <w:r w:rsidRPr="00DC588E">
        <w:rPr>
          <w:sz w:val="20"/>
          <w:szCs w:val="20"/>
          <w:shd w:val="clear" w:color="auto" w:fill="FFFFFF"/>
        </w:rPr>
        <w:t>Ардатовского</w:t>
      </w:r>
      <w:proofErr w:type="spellEnd"/>
      <w:r w:rsidRPr="00DC588E">
        <w:rPr>
          <w:sz w:val="20"/>
          <w:szCs w:val="20"/>
          <w:shd w:val="clear" w:color="auto" w:fill="FFFFFF"/>
        </w:rPr>
        <w:t xml:space="preserve"> муниципального образования Республики Мордовия (далее - Регламент, местный бюджет) администрацией городского поселения Ардатов  </w:t>
      </w:r>
      <w:proofErr w:type="spellStart"/>
      <w:r w:rsidRPr="00DC588E">
        <w:rPr>
          <w:sz w:val="20"/>
          <w:szCs w:val="20"/>
          <w:shd w:val="clear" w:color="auto" w:fill="FFFFFF"/>
        </w:rPr>
        <w:t>Ардатовского</w:t>
      </w:r>
      <w:proofErr w:type="spellEnd"/>
      <w:r w:rsidRPr="00DC588E">
        <w:rPr>
          <w:sz w:val="20"/>
          <w:szCs w:val="20"/>
          <w:shd w:val="clear" w:color="auto" w:fill="FFFFFF"/>
        </w:rPr>
        <w:t xml:space="preserve"> муниципального образования Республики Мордовия (далее – администрация) за исключением</w:t>
      </w:r>
      <w:proofErr w:type="gramEnd"/>
      <w:r w:rsidRPr="00DC588E">
        <w:rPr>
          <w:sz w:val="20"/>
          <w:szCs w:val="20"/>
          <w:shd w:val="clear" w:color="auto" w:fill="FFFFFF"/>
        </w:rPr>
        <w:t xml:space="preserve"> платежей, предусмотренных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а также:</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а</w:t>
      </w:r>
      <w:proofErr w:type="gramStart"/>
      <w:r w:rsidRPr="00DC588E">
        <w:rPr>
          <w:rFonts w:ascii="Times New Roman" w:hAnsi="Times New Roman"/>
          <w:lang w:val="ru-RU"/>
        </w:rPr>
        <w:t>)п</w:t>
      </w:r>
      <w:proofErr w:type="gramEnd"/>
      <w:r w:rsidRPr="00DC588E">
        <w:rPr>
          <w:rFonts w:ascii="Times New Roman" w:hAnsi="Times New Roman"/>
          <w:lang w:val="ru-RU"/>
        </w:rPr>
        <w:t>еречень мероприятий по реализации администратором доходов бюджета полномочий, направленных на взыскание дебиторской задолженности по доходам по видам платежей (учетным группам доходов), включающий мероприятия по:</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 урегулированию дебиторской задолженности по доходам в досудебном порядке (со дня истечения срока уплаты соответствующего</w:t>
      </w:r>
      <w:r w:rsidRPr="00DC588E">
        <w:rPr>
          <w:rFonts w:ascii="Times New Roman" w:hAnsi="Times New Roman"/>
        </w:rPr>
        <w:t> </w:t>
      </w:r>
      <w:r w:rsidRPr="00DC588E">
        <w:rPr>
          <w:rFonts w:ascii="Times New Roman" w:hAnsi="Times New Roman"/>
          <w:lang w:val="ru-RU"/>
        </w:rPr>
        <w:t>платежа</w:t>
      </w:r>
      <w:r w:rsidRPr="00DC588E">
        <w:rPr>
          <w:rFonts w:ascii="Times New Roman" w:hAnsi="Times New Roman"/>
        </w:rPr>
        <w:t> </w:t>
      </w:r>
      <w:r w:rsidRPr="00DC588E">
        <w:rPr>
          <w:rFonts w:ascii="Times New Roman" w:hAnsi="Times New Roman"/>
          <w:lang w:val="ru-RU"/>
        </w:rPr>
        <w:t>в</w:t>
      </w:r>
      <w:r w:rsidRPr="00DC588E">
        <w:rPr>
          <w:rFonts w:ascii="Times New Roman" w:hAnsi="Times New Roman"/>
        </w:rPr>
        <w:t> </w:t>
      </w:r>
      <w:r w:rsidRPr="00DC588E">
        <w:rPr>
          <w:rFonts w:ascii="Times New Roman" w:hAnsi="Times New Roman"/>
          <w:lang w:val="ru-RU"/>
        </w:rPr>
        <w:t>бюджет</w:t>
      </w:r>
      <w:r w:rsidRPr="00DC588E">
        <w:rPr>
          <w:rFonts w:ascii="Times New Roman" w:hAnsi="Times New Roman"/>
        </w:rPr>
        <w:t> </w:t>
      </w:r>
      <w:r w:rsidRPr="00DC588E">
        <w:rPr>
          <w:rFonts w:ascii="Times New Roman" w:hAnsi="Times New Roman"/>
          <w:lang w:val="ru-RU"/>
        </w:rPr>
        <w:t>(пеней,</w:t>
      </w:r>
      <w:r w:rsidRPr="00DC588E">
        <w:rPr>
          <w:rFonts w:ascii="Times New Roman" w:hAnsi="Times New Roman"/>
        </w:rPr>
        <w:t> </w:t>
      </w:r>
      <w:r w:rsidRPr="00DC588E">
        <w:rPr>
          <w:rFonts w:ascii="Times New Roman" w:hAnsi="Times New Roman"/>
          <w:lang w:val="ru-RU"/>
        </w:rPr>
        <w:t>штрафов) до начала работы по их принудительному взысканию);</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-принудительному</w:t>
      </w:r>
      <w:r w:rsidRPr="00DC588E">
        <w:rPr>
          <w:rFonts w:ascii="Times New Roman" w:hAnsi="Times New Roman"/>
        </w:rPr>
        <w:t> </w:t>
      </w:r>
      <w:r w:rsidRPr="00DC588E">
        <w:rPr>
          <w:rFonts w:ascii="Times New Roman" w:hAnsi="Times New Roman"/>
          <w:lang w:val="ru-RU"/>
        </w:rPr>
        <w:t>взысканию</w:t>
      </w:r>
      <w:r w:rsidRPr="00DC588E">
        <w:rPr>
          <w:rFonts w:ascii="Times New Roman" w:hAnsi="Times New Roman"/>
        </w:rPr>
        <w:t> </w:t>
      </w:r>
      <w:r w:rsidRPr="00DC588E">
        <w:rPr>
          <w:rFonts w:ascii="Times New Roman" w:hAnsi="Times New Roman"/>
          <w:lang w:val="ru-RU"/>
        </w:rPr>
        <w:t>дебиторской</w:t>
      </w:r>
      <w:r w:rsidRPr="00DC588E">
        <w:rPr>
          <w:rFonts w:ascii="Times New Roman" w:hAnsi="Times New Roman"/>
        </w:rPr>
        <w:t> </w:t>
      </w:r>
      <w:r w:rsidRPr="00DC588E">
        <w:rPr>
          <w:rFonts w:ascii="Times New Roman" w:hAnsi="Times New Roman"/>
          <w:lang w:val="ru-RU"/>
        </w:rPr>
        <w:t>задолженности</w:t>
      </w:r>
      <w:r w:rsidRPr="00DC588E">
        <w:rPr>
          <w:rFonts w:ascii="Times New Roman" w:hAnsi="Times New Roman"/>
        </w:rPr>
        <w:t> </w:t>
      </w:r>
      <w:r w:rsidRPr="00DC588E">
        <w:rPr>
          <w:rFonts w:ascii="Times New Roman" w:hAnsi="Times New Roman"/>
          <w:lang w:val="ru-RU"/>
        </w:rPr>
        <w:t>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б) сроки реализации каждого мероприятия по реализации администратором доходов бюджета полномочий, направленных на взыскание дебиторской задолженности по доходам;</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в) порядок обмена информацией (первичными учетными документами) между сотрудниками администратора доходов бюджета.</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1.2. Термины и определения, используемые в Регламенте:</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w:t>
      </w:r>
      <w:r w:rsidRPr="00DC588E">
        <w:rPr>
          <w:rFonts w:ascii="Times New Roman" w:hAnsi="Times New Roman"/>
        </w:rPr>
        <w:t> </w:t>
      </w:r>
      <w:r w:rsidRPr="00DC588E">
        <w:rPr>
          <w:rFonts w:ascii="Times New Roman" w:hAnsi="Times New Roman"/>
          <w:lang w:val="ru-RU"/>
        </w:rPr>
        <w:t>должник (дебитор)</w:t>
      </w:r>
      <w:r w:rsidRPr="00DC588E">
        <w:rPr>
          <w:rFonts w:ascii="Times New Roman" w:hAnsi="Times New Roman"/>
        </w:rPr>
        <w:t> </w:t>
      </w:r>
      <w:r w:rsidRPr="00DC588E">
        <w:rPr>
          <w:rFonts w:ascii="Times New Roman" w:hAnsi="Times New Roman"/>
          <w:lang w:val="ru-RU"/>
        </w:rPr>
        <w:t>- юридическое или физическое лицо, иной участник бюджетного процесса, имеющий задолженность по денежным обязательствам согласно муниципальному контракту (договору), соглашению и (или) по иному обязательству, установленному законодательством Российской Федерации;</w:t>
      </w:r>
    </w:p>
    <w:p w:rsidR="00DC588E" w:rsidRPr="00DC588E" w:rsidRDefault="00DC588E" w:rsidP="00DC588E">
      <w:pPr>
        <w:shd w:val="clear" w:color="auto" w:fill="FFFFFF"/>
        <w:ind w:firstLine="426"/>
        <w:jc w:val="both"/>
        <w:rPr>
          <w:rFonts w:ascii="Times New Roman" w:hAnsi="Times New Roman"/>
          <w:lang w:val="ru-RU"/>
        </w:rPr>
      </w:pPr>
      <w:proofErr w:type="gramStart"/>
      <w:r w:rsidRPr="00DC588E">
        <w:rPr>
          <w:rFonts w:ascii="Times New Roman" w:hAnsi="Times New Roman"/>
          <w:lang w:val="ru-RU"/>
        </w:rPr>
        <w:t>-</w:t>
      </w:r>
      <w:r w:rsidRPr="00DC588E">
        <w:rPr>
          <w:rFonts w:ascii="Times New Roman" w:hAnsi="Times New Roman"/>
        </w:rPr>
        <w:t> </w:t>
      </w:r>
      <w:r w:rsidRPr="00DC588E">
        <w:rPr>
          <w:rFonts w:ascii="Times New Roman" w:hAnsi="Times New Roman"/>
          <w:lang w:val="ru-RU"/>
        </w:rPr>
        <w:t>дебиторская задолженность по доходам</w:t>
      </w:r>
      <w:r w:rsidRPr="00DC588E">
        <w:rPr>
          <w:rFonts w:ascii="Times New Roman" w:hAnsi="Times New Roman"/>
        </w:rPr>
        <w:t> </w:t>
      </w:r>
      <w:r w:rsidRPr="00DC588E">
        <w:rPr>
          <w:rFonts w:ascii="Times New Roman" w:hAnsi="Times New Roman"/>
          <w:lang w:val="ru-RU"/>
        </w:rPr>
        <w:t>- неисполненное обязательство должника (дебитора) о выплате денежных средств в срок, установленный муниципальным контрактом (договором), соглашением и (или) иным обязательством, в том числе в соответствии с действующим законодательством Российской Федерации, а также неисполненное в срок обязательство, задолженность по которому возникла в связи предварительной оплатой и (или) выплатой авансовых платежей за исключением платежей, предусмотренных</w:t>
      </w:r>
      <w:r w:rsidRPr="00DC588E">
        <w:rPr>
          <w:rFonts w:ascii="Times New Roman" w:hAnsi="Times New Roman"/>
        </w:rPr>
        <w:t> </w:t>
      </w:r>
      <w:hyperlink r:id="rId8" w:anchor="/document/10900200/entry/1" w:history="1">
        <w:r w:rsidRPr="00DC588E">
          <w:rPr>
            <w:rFonts w:ascii="Times New Roman" w:hAnsi="Times New Roman"/>
            <w:lang w:val="ru-RU"/>
          </w:rPr>
          <w:t>законодательством</w:t>
        </w:r>
      </w:hyperlink>
      <w:r w:rsidRPr="00DC588E">
        <w:rPr>
          <w:rFonts w:ascii="Times New Roman" w:hAnsi="Times New Roman"/>
        </w:rPr>
        <w:t> </w:t>
      </w:r>
      <w:r w:rsidRPr="00DC588E">
        <w:rPr>
          <w:rFonts w:ascii="Times New Roman" w:hAnsi="Times New Roman"/>
          <w:lang w:val="ru-RU"/>
        </w:rPr>
        <w:t>о налогах и</w:t>
      </w:r>
      <w:proofErr w:type="gramEnd"/>
      <w:r w:rsidRPr="00DC588E">
        <w:rPr>
          <w:rFonts w:ascii="Times New Roman" w:hAnsi="Times New Roman"/>
          <w:lang w:val="ru-RU"/>
        </w:rPr>
        <w:t xml:space="preserve"> </w:t>
      </w:r>
      <w:proofErr w:type="gramStart"/>
      <w:r w:rsidRPr="00DC588E">
        <w:rPr>
          <w:rFonts w:ascii="Times New Roman" w:hAnsi="Times New Roman"/>
          <w:lang w:val="ru-RU"/>
        </w:rPr>
        <w:t>сборах</w:t>
      </w:r>
      <w:proofErr w:type="gramEnd"/>
      <w:r w:rsidRPr="00DC588E">
        <w:rPr>
          <w:rFonts w:ascii="Times New Roman" w:hAnsi="Times New Roman"/>
          <w:lang w:val="ru-RU"/>
        </w:rPr>
        <w:t>,</w:t>
      </w:r>
      <w:r w:rsidRPr="00DC588E">
        <w:rPr>
          <w:rFonts w:ascii="Times New Roman" w:hAnsi="Times New Roman"/>
        </w:rPr>
        <w:t> </w:t>
      </w:r>
      <w:hyperlink r:id="rId9" w:anchor="/document/12112505/entry/2" w:history="1">
        <w:r w:rsidRPr="00DC588E">
          <w:rPr>
            <w:rFonts w:ascii="Times New Roman" w:hAnsi="Times New Roman"/>
            <w:lang w:val="ru-RU"/>
          </w:rPr>
          <w:t>законодательством</w:t>
        </w:r>
      </w:hyperlink>
      <w:r w:rsidRPr="00DC588E">
        <w:rPr>
          <w:rFonts w:ascii="Times New Roman" w:hAnsi="Times New Roman"/>
        </w:rPr>
        <w:t> </w:t>
      </w:r>
      <w:r w:rsidRPr="00DC588E">
        <w:rPr>
          <w:rFonts w:ascii="Times New Roman" w:hAnsi="Times New Roman"/>
          <w:lang w:val="ru-RU"/>
        </w:rPr>
        <w:t>Российской Федерации об обязательном социальном страховании от несчастных случаев на производстве и профессиональных заболеваний;</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w:t>
      </w:r>
      <w:r w:rsidRPr="00DC588E">
        <w:rPr>
          <w:rFonts w:ascii="Times New Roman" w:hAnsi="Times New Roman"/>
        </w:rPr>
        <w:t> </w:t>
      </w:r>
      <w:r w:rsidRPr="00DC588E">
        <w:rPr>
          <w:rFonts w:ascii="Times New Roman" w:hAnsi="Times New Roman"/>
          <w:lang w:val="ru-RU"/>
        </w:rPr>
        <w:t>просроченная дебиторская задолженность</w:t>
      </w:r>
      <w:r w:rsidRPr="00DC588E">
        <w:rPr>
          <w:rFonts w:ascii="Times New Roman" w:hAnsi="Times New Roman"/>
        </w:rPr>
        <w:t> </w:t>
      </w:r>
      <w:r w:rsidRPr="00DC588E">
        <w:rPr>
          <w:rFonts w:ascii="Times New Roman" w:hAnsi="Times New Roman"/>
          <w:lang w:val="ru-RU"/>
        </w:rPr>
        <w:t>- долг дебитора, не погашенный в сроки, установленный муниципальным контрактом (договором), соглашением и (или) иным обязательством в соответствии с действующим законодательством Российской Федерации.</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1.3. Полномочия главного администратора доходов местного бюджета осуществляются Администрацией по кодам классификации доходов местного бюджета.</w:t>
      </w:r>
    </w:p>
    <w:p w:rsidR="00DC588E" w:rsidRPr="00DC588E" w:rsidRDefault="00DC588E" w:rsidP="00DC588E">
      <w:pPr>
        <w:shd w:val="clear" w:color="auto" w:fill="FFFFFF"/>
        <w:ind w:firstLine="426"/>
        <w:jc w:val="both"/>
        <w:rPr>
          <w:rFonts w:ascii="Times New Roman" w:hAnsi="Times New Roman"/>
          <w:lang w:val="ru-RU"/>
        </w:rPr>
      </w:pPr>
    </w:p>
    <w:p w:rsidR="00DC588E" w:rsidRPr="00DC588E" w:rsidRDefault="00DC588E" w:rsidP="00DC588E">
      <w:pPr>
        <w:pStyle w:val="a3"/>
        <w:numPr>
          <w:ilvl w:val="0"/>
          <w:numId w:val="3"/>
        </w:numPr>
        <w:shd w:val="clear" w:color="auto" w:fill="FFFFFF"/>
        <w:tabs>
          <w:tab w:val="left" w:pos="851"/>
        </w:tabs>
        <w:ind w:left="0" w:firstLine="426"/>
        <w:jc w:val="center"/>
        <w:rPr>
          <w:b/>
          <w:sz w:val="20"/>
          <w:szCs w:val="20"/>
        </w:rPr>
      </w:pPr>
      <w:r w:rsidRPr="00DC588E">
        <w:rPr>
          <w:b/>
          <w:sz w:val="20"/>
          <w:szCs w:val="20"/>
        </w:rPr>
        <w:t>Мероприятия по недопущению образования просроченной дебиторской задолженности по доходам</w:t>
      </w:r>
    </w:p>
    <w:p w:rsidR="00DC588E" w:rsidRPr="00DC588E" w:rsidRDefault="00DC588E" w:rsidP="00DC588E">
      <w:pPr>
        <w:pStyle w:val="a3"/>
        <w:shd w:val="clear" w:color="auto" w:fill="FFFFFF"/>
        <w:tabs>
          <w:tab w:val="left" w:pos="851"/>
        </w:tabs>
        <w:ind w:left="0" w:firstLine="426"/>
        <w:jc w:val="both"/>
        <w:rPr>
          <w:b/>
          <w:sz w:val="20"/>
          <w:szCs w:val="20"/>
        </w:rPr>
      </w:pPr>
    </w:p>
    <w:p w:rsidR="00DC588E" w:rsidRPr="00DC588E" w:rsidRDefault="00DC588E" w:rsidP="00DC588E">
      <w:pPr>
        <w:pStyle w:val="a3"/>
        <w:numPr>
          <w:ilvl w:val="1"/>
          <w:numId w:val="3"/>
        </w:numPr>
        <w:shd w:val="clear" w:color="auto" w:fill="FFFFFF"/>
        <w:tabs>
          <w:tab w:val="left" w:pos="851"/>
        </w:tabs>
        <w:ind w:left="0" w:firstLine="426"/>
        <w:jc w:val="both"/>
        <w:rPr>
          <w:sz w:val="20"/>
          <w:szCs w:val="20"/>
        </w:rPr>
      </w:pPr>
      <w:r w:rsidRPr="00DC588E">
        <w:rPr>
          <w:sz w:val="20"/>
          <w:szCs w:val="20"/>
        </w:rPr>
        <w:t>В целях недопущения образования просроченной дебиторской задолженности по доходам осуществляются следующие мероприятия:</w:t>
      </w:r>
    </w:p>
    <w:p w:rsidR="00DC588E" w:rsidRPr="00DC588E" w:rsidRDefault="00DC588E" w:rsidP="00DC588E">
      <w:pPr>
        <w:ind w:firstLine="426"/>
        <w:jc w:val="both"/>
        <w:rPr>
          <w:rFonts w:ascii="Times New Roman" w:eastAsiaTheme="minorHAnsi" w:hAnsi="Times New Roman"/>
          <w:bCs/>
          <w:color w:val="000000"/>
          <w:lang w:val="ru-RU" w:eastAsia="en-US"/>
        </w:rPr>
      </w:pPr>
      <w:r w:rsidRPr="00DC588E">
        <w:rPr>
          <w:rFonts w:ascii="Times New Roman" w:eastAsiaTheme="minorHAnsi" w:hAnsi="Times New Roman"/>
          <w:color w:val="000000"/>
          <w:lang w:val="ru-RU" w:eastAsia="en-US"/>
        </w:rPr>
        <w:t>1)</w:t>
      </w:r>
      <w:proofErr w:type="gramStart"/>
      <w:r w:rsidRPr="00DC588E">
        <w:rPr>
          <w:rFonts w:ascii="Times New Roman" w:eastAsiaTheme="minorHAnsi" w:hAnsi="Times New Roman"/>
          <w:color w:val="000000"/>
          <w:lang w:val="ru-RU" w:eastAsia="en-US"/>
        </w:rPr>
        <w:t>Контроль за</w:t>
      </w:r>
      <w:proofErr w:type="gramEnd"/>
      <w:r w:rsidRPr="00DC588E">
        <w:rPr>
          <w:rFonts w:ascii="Times New Roman" w:eastAsiaTheme="minorHAnsi" w:hAnsi="Times New Roman"/>
          <w:color w:val="000000"/>
          <w:lang w:val="ru-RU" w:eastAsia="en-US"/>
        </w:rPr>
        <w:t xml:space="preserve"> правильностью исчисления, полнотой и своевременностью осуществления платежей в местный бюджет осуществляется ответственными лицами ежедневно и включает в себя: </w:t>
      </w:r>
    </w:p>
    <w:p w:rsidR="00DC588E" w:rsidRPr="00DC588E" w:rsidRDefault="00DC588E" w:rsidP="00DC588E">
      <w:pPr>
        <w:pStyle w:val="a3"/>
        <w:numPr>
          <w:ilvl w:val="0"/>
          <w:numId w:val="4"/>
        </w:numPr>
        <w:shd w:val="clear" w:color="auto" w:fill="FFFFFF"/>
        <w:ind w:left="0" w:firstLine="426"/>
        <w:jc w:val="both"/>
        <w:rPr>
          <w:sz w:val="20"/>
          <w:szCs w:val="20"/>
        </w:rPr>
      </w:pPr>
      <w:proofErr w:type="gramStart"/>
      <w:r w:rsidRPr="00DC588E">
        <w:rPr>
          <w:sz w:val="20"/>
          <w:szCs w:val="20"/>
        </w:rPr>
        <w:t>контроль за</w:t>
      </w:r>
      <w:proofErr w:type="gramEnd"/>
      <w:r w:rsidRPr="00DC588E">
        <w:rPr>
          <w:sz w:val="20"/>
          <w:szCs w:val="20"/>
        </w:rPr>
        <w:t xml:space="preserve"> фактическим зачислением платежей в местный бюджет в размерах и сроках, установленные законодательством Российской Федерации, договором (муниципальным контрактом, соглашением);</w:t>
      </w:r>
    </w:p>
    <w:p w:rsidR="00DC588E" w:rsidRPr="00DC588E" w:rsidRDefault="00DC588E" w:rsidP="00DC588E">
      <w:pPr>
        <w:pStyle w:val="a3"/>
        <w:numPr>
          <w:ilvl w:val="0"/>
          <w:numId w:val="4"/>
        </w:numPr>
        <w:shd w:val="clear" w:color="auto" w:fill="FFFFFF"/>
        <w:ind w:left="0" w:firstLine="426"/>
        <w:jc w:val="both"/>
        <w:rPr>
          <w:sz w:val="20"/>
          <w:szCs w:val="20"/>
        </w:rPr>
      </w:pPr>
      <w:proofErr w:type="gramStart"/>
      <w:r w:rsidRPr="00DC588E">
        <w:rPr>
          <w:sz w:val="20"/>
          <w:szCs w:val="20"/>
        </w:rPr>
        <w:t xml:space="preserve">контроль за погашением (квитированием) начислений соответствующими платежами, являющимися источниками формирования доходов бюджетной системы Российской Федерации, в Государственной </w:t>
      </w:r>
      <w:r w:rsidRPr="00DC588E">
        <w:rPr>
          <w:sz w:val="20"/>
          <w:szCs w:val="20"/>
        </w:rPr>
        <w:lastRenderedPageBreak/>
        <w:t>информационной системе о государственных и муниципальных платежах, предусмотренной </w:t>
      </w:r>
      <w:hyperlink r:id="rId10" w:anchor="/document/12177515/entry/21" w:history="1">
        <w:r w:rsidRPr="00DC588E">
          <w:rPr>
            <w:sz w:val="20"/>
            <w:szCs w:val="20"/>
          </w:rPr>
          <w:t>статьей 21</w:t>
        </w:r>
      </w:hyperlink>
      <w:r w:rsidRPr="00DC588E">
        <w:rPr>
          <w:sz w:val="20"/>
          <w:szCs w:val="20"/>
        </w:rPr>
        <w:t> Федерального закона от 27 июля 2010 г. №210-ФЗ «Об организации предоставления государственных и муниципальных услуг» (далее - ГИС ГМП), за исключением платежей, являющихся источниками формирования доходов бюджетов бюджетной системы Российской Федерации, информация, необходимая для</w:t>
      </w:r>
      <w:proofErr w:type="gramEnd"/>
      <w:r w:rsidRPr="00DC588E">
        <w:rPr>
          <w:sz w:val="20"/>
          <w:szCs w:val="20"/>
        </w:rPr>
        <w:t xml:space="preserve"> </w:t>
      </w:r>
      <w:proofErr w:type="gramStart"/>
      <w:r w:rsidRPr="00DC588E">
        <w:rPr>
          <w:sz w:val="20"/>
          <w:szCs w:val="20"/>
        </w:rPr>
        <w:t>уплаты</w:t>
      </w:r>
      <w:proofErr w:type="gramEnd"/>
      <w:r w:rsidRPr="00DC588E">
        <w:rPr>
          <w:sz w:val="20"/>
          <w:szCs w:val="20"/>
        </w:rPr>
        <w:t xml:space="preserve"> которых, включая подлежащую уплате сумму, не размещается в ГИС ГМП, </w:t>
      </w:r>
      <w:hyperlink r:id="rId11" w:anchor="/document/73499073/entry/1000" w:history="1">
        <w:r w:rsidRPr="00DC588E">
          <w:rPr>
            <w:sz w:val="20"/>
            <w:szCs w:val="20"/>
          </w:rPr>
          <w:t>перечень</w:t>
        </w:r>
      </w:hyperlink>
      <w:r w:rsidRPr="00DC588E">
        <w:rPr>
          <w:sz w:val="20"/>
          <w:szCs w:val="20"/>
        </w:rPr>
        <w:t> которых утвержден </w:t>
      </w:r>
      <w:hyperlink r:id="rId12" w:anchor="/document/73499073/entry/0" w:history="1">
        <w:r w:rsidRPr="00DC588E">
          <w:rPr>
            <w:sz w:val="20"/>
            <w:szCs w:val="20"/>
          </w:rPr>
          <w:t>приказом</w:t>
        </w:r>
      </w:hyperlink>
      <w:r w:rsidRPr="00DC588E">
        <w:rPr>
          <w:sz w:val="20"/>
          <w:szCs w:val="20"/>
        </w:rPr>
        <w:t> Министерства финансов Российской Федерации от 25 декабря 2019 г. №250н «О перечне платежей, являющихся источниками формирования доходов бюджетов бюджетной системы Российской Федерации, информация, необходимая для уплаты которых, включая подлежащую уплате сумму, не размещается в Государственной информационной системе о государственных и муниципальных платежах»;</w:t>
      </w:r>
    </w:p>
    <w:p w:rsidR="00DC588E" w:rsidRPr="00DC588E" w:rsidRDefault="00DC588E" w:rsidP="00DC588E">
      <w:pPr>
        <w:pStyle w:val="a3"/>
        <w:numPr>
          <w:ilvl w:val="0"/>
          <w:numId w:val="4"/>
        </w:numPr>
        <w:shd w:val="clear" w:color="auto" w:fill="FFFFFF"/>
        <w:ind w:left="0" w:firstLine="426"/>
        <w:jc w:val="both"/>
        <w:rPr>
          <w:sz w:val="20"/>
          <w:szCs w:val="20"/>
        </w:rPr>
      </w:pPr>
      <w:proofErr w:type="gramStart"/>
      <w:r w:rsidRPr="00DC588E">
        <w:rPr>
          <w:sz w:val="20"/>
          <w:szCs w:val="20"/>
        </w:rPr>
        <w:t>контроль за</w:t>
      </w:r>
      <w:proofErr w:type="gramEnd"/>
      <w:r w:rsidRPr="00DC588E">
        <w:rPr>
          <w:sz w:val="20"/>
          <w:szCs w:val="20"/>
        </w:rPr>
        <w:t xml:space="preserve"> исполнением графика платежей в связи с предоставлением отсрочки или рассрочки уплаты платежей и погашением дебиторской задолженности по доходам, образовавшейся в связи с неисполнением графика уплаты платежей в бюджеты бюджетной системы Российской, а также за начислением процентов за предоставленную отсрочку или рассрочку и пени (штрафы) за просрочку уплаты платежей;</w:t>
      </w:r>
    </w:p>
    <w:p w:rsidR="00DC588E" w:rsidRPr="00DC588E" w:rsidRDefault="00DC588E" w:rsidP="00DC588E">
      <w:pPr>
        <w:pStyle w:val="a3"/>
        <w:numPr>
          <w:ilvl w:val="0"/>
          <w:numId w:val="4"/>
        </w:numPr>
        <w:shd w:val="clear" w:color="auto" w:fill="FFFFFF"/>
        <w:ind w:left="0" w:firstLine="426"/>
        <w:jc w:val="both"/>
        <w:rPr>
          <w:sz w:val="20"/>
          <w:szCs w:val="20"/>
        </w:rPr>
      </w:pPr>
      <w:proofErr w:type="gramStart"/>
      <w:r w:rsidRPr="00DC588E">
        <w:rPr>
          <w:sz w:val="20"/>
          <w:szCs w:val="20"/>
        </w:rPr>
        <w:t>контроль за</w:t>
      </w:r>
      <w:proofErr w:type="gramEnd"/>
      <w:r w:rsidRPr="00DC588E">
        <w:rPr>
          <w:sz w:val="20"/>
          <w:szCs w:val="20"/>
        </w:rPr>
        <w:t xml:space="preserve"> своевременным начислением неустойки (штрафов, пени);</w:t>
      </w:r>
    </w:p>
    <w:p w:rsidR="00DC588E" w:rsidRPr="00DC588E" w:rsidRDefault="00DC588E" w:rsidP="00DC588E">
      <w:pPr>
        <w:pStyle w:val="a3"/>
        <w:numPr>
          <w:ilvl w:val="0"/>
          <w:numId w:val="4"/>
        </w:numPr>
        <w:shd w:val="clear" w:color="auto" w:fill="FFFFFF"/>
        <w:ind w:left="0" w:firstLine="426"/>
        <w:jc w:val="both"/>
        <w:rPr>
          <w:sz w:val="20"/>
          <w:szCs w:val="20"/>
        </w:rPr>
      </w:pPr>
      <w:proofErr w:type="gramStart"/>
      <w:r w:rsidRPr="00DC588E">
        <w:rPr>
          <w:sz w:val="20"/>
          <w:szCs w:val="20"/>
        </w:rPr>
        <w:t>контроль за</w:t>
      </w:r>
      <w:proofErr w:type="gramEnd"/>
      <w:r w:rsidRPr="00DC588E">
        <w:rPr>
          <w:sz w:val="20"/>
          <w:szCs w:val="20"/>
        </w:rPr>
        <w:t xml:space="preserve"> своевременным составлением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своевременным их отражением в бюджетном учете;</w:t>
      </w:r>
    </w:p>
    <w:p w:rsidR="00DC588E" w:rsidRPr="00DC588E" w:rsidRDefault="00DC588E" w:rsidP="00DC588E">
      <w:pPr>
        <w:pStyle w:val="a3"/>
        <w:numPr>
          <w:ilvl w:val="0"/>
          <w:numId w:val="4"/>
        </w:numPr>
        <w:shd w:val="clear" w:color="auto" w:fill="FFFFFF"/>
        <w:ind w:left="0" w:firstLine="426"/>
        <w:jc w:val="both"/>
        <w:rPr>
          <w:sz w:val="20"/>
          <w:szCs w:val="20"/>
        </w:rPr>
      </w:pPr>
      <w:r w:rsidRPr="00DC588E">
        <w:rPr>
          <w:sz w:val="20"/>
          <w:szCs w:val="20"/>
        </w:rPr>
        <w:t>ежеквартальное проведение инвентаризации расчетов с должниками, включая сверку данных по доходам в местный бюджет на основании информации о непогашенных начислениях, содержащейся в ГИС ГМП, в том числе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2)проведение мониторинга финансового (платежного) состояния должников, в том числе при проведении мероприятий по инвентаризации дебиторской задолженности по доходам проводится ежеквартально, в частности, на предмет:</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 наличия сведений о взыскании с должника денежных сре</w:t>
      </w:r>
      <w:proofErr w:type="gramStart"/>
      <w:r w:rsidRPr="00DC588E">
        <w:rPr>
          <w:rFonts w:ascii="Times New Roman" w:hAnsi="Times New Roman"/>
          <w:lang w:val="ru-RU"/>
        </w:rPr>
        <w:t>дств в р</w:t>
      </w:r>
      <w:proofErr w:type="gramEnd"/>
      <w:r w:rsidRPr="00DC588E">
        <w:rPr>
          <w:rFonts w:ascii="Times New Roman" w:hAnsi="Times New Roman"/>
          <w:lang w:val="ru-RU"/>
        </w:rPr>
        <w:t>амках исполнительного производства;</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 наличия сведений о возбуждении в отношении должника дела о банкротстве.</w:t>
      </w:r>
    </w:p>
    <w:p w:rsidR="00DC588E" w:rsidRPr="00DC588E" w:rsidRDefault="00DC588E" w:rsidP="00DC588E">
      <w:pPr>
        <w:shd w:val="clear" w:color="auto" w:fill="FFFFFF"/>
        <w:ind w:firstLine="426"/>
        <w:jc w:val="both"/>
        <w:rPr>
          <w:rFonts w:ascii="Times New Roman" w:hAnsi="Times New Roman"/>
          <w:lang w:val="ru-RU"/>
        </w:rPr>
      </w:pPr>
      <w:r w:rsidRPr="00DC588E">
        <w:rPr>
          <w:rFonts w:ascii="Times New Roman" w:hAnsi="Times New Roman"/>
          <w:lang w:val="ru-RU"/>
        </w:rPr>
        <w:t>3)проведение иных мероприятий в целях недопущения образования просроченной дебиторской задолженности по доходам, выявления факторов, влияющих на образование просроченной дебиторской задолженности по доходам.</w:t>
      </w:r>
    </w:p>
    <w:p w:rsidR="00DC588E" w:rsidRPr="00DC588E" w:rsidRDefault="00DC588E" w:rsidP="00DC588E">
      <w:pPr>
        <w:shd w:val="clear" w:color="auto" w:fill="FFFFFF"/>
        <w:ind w:firstLine="426"/>
        <w:jc w:val="both"/>
        <w:rPr>
          <w:rFonts w:ascii="Times New Roman" w:hAnsi="Times New Roman"/>
          <w:lang w:val="ru-RU"/>
        </w:rPr>
      </w:pPr>
    </w:p>
    <w:p w:rsidR="00DC588E" w:rsidRPr="00DC588E" w:rsidRDefault="00DC588E" w:rsidP="00DC588E">
      <w:pPr>
        <w:pStyle w:val="a3"/>
        <w:numPr>
          <w:ilvl w:val="0"/>
          <w:numId w:val="3"/>
        </w:numPr>
        <w:shd w:val="clear" w:color="auto" w:fill="FFFFFF"/>
        <w:tabs>
          <w:tab w:val="left" w:pos="851"/>
          <w:tab w:val="left" w:pos="1276"/>
        </w:tabs>
        <w:ind w:left="0" w:firstLine="426"/>
        <w:jc w:val="center"/>
        <w:rPr>
          <w:b/>
          <w:sz w:val="20"/>
          <w:szCs w:val="20"/>
        </w:rPr>
      </w:pPr>
      <w:r w:rsidRPr="00DC588E">
        <w:rPr>
          <w:b/>
          <w:sz w:val="20"/>
          <w:szCs w:val="20"/>
        </w:rPr>
        <w:t>Мероприятия по урегулированию дебиторской задолженности по доходам в досудебном порядке</w:t>
      </w:r>
    </w:p>
    <w:p w:rsidR="00DC588E" w:rsidRPr="00DC588E" w:rsidRDefault="00DC588E" w:rsidP="00DC588E">
      <w:pPr>
        <w:pStyle w:val="a3"/>
        <w:shd w:val="clear" w:color="auto" w:fill="FFFFFF"/>
        <w:tabs>
          <w:tab w:val="left" w:pos="851"/>
          <w:tab w:val="left" w:pos="1276"/>
        </w:tabs>
        <w:ind w:left="0" w:firstLine="426"/>
        <w:jc w:val="both"/>
        <w:rPr>
          <w:b/>
          <w:sz w:val="20"/>
          <w:szCs w:val="20"/>
        </w:rPr>
      </w:pP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1) направление требования должнику о погашении задолженности;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2)</w:t>
      </w:r>
      <w:r w:rsidRPr="00DC588E">
        <w:rPr>
          <w:rFonts w:ascii="Times New Roman" w:hAnsi="Times New Roman"/>
          <w:shd w:val="clear" w:color="auto" w:fill="FFFFFF"/>
          <w:lang w:val="ru-RU"/>
        </w:rPr>
        <w:t>направление претензии должнику о погашении образовавшейся задолженности в досудебном порядке в установленный законом или договором (муниципальным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3) рассмотрение вопроса о возможности расторжения договора (муниципального контракта, соглашения), предоставления отсрочки (рассрочки) платежа, реструктуризация дебиторской задолженности по доходам в порядке и случаях, предусмотренных законодательством Российской Федерации;</w:t>
      </w:r>
    </w:p>
    <w:p w:rsidR="00DC588E" w:rsidRPr="00DC588E" w:rsidRDefault="00DC588E" w:rsidP="00DC588E">
      <w:pPr>
        <w:shd w:val="clear" w:color="auto" w:fill="FFFFFF"/>
        <w:ind w:firstLine="426"/>
        <w:contextualSpacing/>
        <w:jc w:val="both"/>
        <w:rPr>
          <w:rFonts w:ascii="Times New Roman" w:hAnsi="Times New Roman"/>
          <w:shd w:val="clear" w:color="auto" w:fill="FFFFFF"/>
          <w:lang w:val="ru-RU"/>
        </w:rPr>
      </w:pPr>
      <w:r w:rsidRPr="00DC588E">
        <w:rPr>
          <w:rFonts w:ascii="Times New Roman" w:hAnsi="Times New Roman"/>
          <w:lang w:val="ru-RU"/>
        </w:rPr>
        <w:t>4)</w:t>
      </w:r>
      <w:r w:rsidRPr="00DC588E">
        <w:rPr>
          <w:rFonts w:ascii="Times New Roman" w:hAnsi="Times New Roman"/>
          <w:shd w:val="clear" w:color="auto" w:fill="FFFFFF"/>
          <w:lang w:val="ru-RU"/>
        </w:rPr>
        <w:t xml:space="preserve"> направление, в случае возникновения процедуры банкротства должника, требований по денежным обязательствам в порядке, в сроки и случаях, предусмотренных законодательством Российской Федерации.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shd w:val="clear" w:color="auto" w:fill="FFFFFF"/>
          <w:lang w:val="ru-RU"/>
        </w:rPr>
        <w:t xml:space="preserve"> </w:t>
      </w:r>
      <w:r w:rsidRPr="00DC588E">
        <w:rPr>
          <w:rFonts w:ascii="Times New Roman" w:hAnsi="Times New Roman"/>
          <w:lang w:val="ru-RU"/>
        </w:rPr>
        <w:t>3.2 Администрация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w:t>
      </w:r>
      <w:proofErr w:type="gramStart"/>
      <w:r w:rsidRPr="00DC588E">
        <w:rPr>
          <w:rFonts w:ascii="Times New Roman" w:hAnsi="Times New Roman"/>
          <w:lang w:val="ru-RU"/>
        </w:rPr>
        <w:t>дств с з</w:t>
      </w:r>
      <w:proofErr w:type="gramEnd"/>
      <w:r w:rsidRPr="00DC588E">
        <w:rPr>
          <w:rFonts w:ascii="Times New Roman" w:hAnsi="Times New Roman"/>
          <w:lang w:val="ru-RU"/>
        </w:rPr>
        <w:t>адолженностью, в срок не позднее 30 календарных дней с момента образования просроченной дебиторской задолженности: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1) производит расчет задолженности;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2)должнику направляет требование (претензия) с приложением расчета задолженност</w:t>
      </w:r>
      <w:proofErr w:type="gramStart"/>
      <w:r w:rsidRPr="00DC588E">
        <w:rPr>
          <w:rFonts w:ascii="Times New Roman" w:hAnsi="Times New Roman"/>
          <w:lang w:val="ru-RU"/>
        </w:rPr>
        <w:t>и о ее</w:t>
      </w:r>
      <w:proofErr w:type="gramEnd"/>
      <w:r w:rsidRPr="00DC588E">
        <w:rPr>
          <w:rFonts w:ascii="Times New Roman" w:hAnsi="Times New Roman"/>
          <w:lang w:val="ru-RU"/>
        </w:rPr>
        <w:t xml:space="preserve"> погашении в пятнадцатидневный срок со дня его получения.</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3.3.Требование (претензия) об имеющейся просроченной дебиторской задолженности и пени направляется в адрес должника по почте России заказным письмом с уведомлением или в ином порядке, установленном законодательством Российской Федерации или договором (муниципальным контрактом, соглашением).</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3.4. В требовании (претензии) указываются:</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1) наименование должника;</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lastRenderedPageBreak/>
        <w:t>2) наименование и реквизиты документа, являющегося основанием для начисления суммы, подлежащей уплате должником;</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3) период образования просрочки внесения платы;</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4) сумма просроченной дебиторской задолженности по платежам, пени;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5) сумма штрафных санкций (при их наличии);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6)предложение оплатить просроченную дебиторскую задолженность в добровольном порядке в срок, установленный требованием (претензией);</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7) реквизиты для перечисления просроченной дебиторской задолженности;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8)информация об ответственном исполнителе, подготовившем требование (претензию) об уплате просроченной дебиторской задолженности и расчет платы по ней (фамилия, имя, отчество, контактный телефон для связи).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Требование (претензия) подписывается Главой Администрации.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При добровольном исполнении обязатель</w:t>
      </w:r>
      <w:proofErr w:type="gramStart"/>
      <w:r w:rsidRPr="00DC588E">
        <w:rPr>
          <w:rFonts w:ascii="Times New Roman" w:hAnsi="Times New Roman"/>
          <w:lang w:val="ru-RU"/>
        </w:rPr>
        <w:t>ств в ср</w:t>
      </w:r>
      <w:proofErr w:type="gramEnd"/>
      <w:r w:rsidRPr="00DC588E">
        <w:rPr>
          <w:rFonts w:ascii="Times New Roman" w:hAnsi="Times New Roman"/>
          <w:lang w:val="ru-RU"/>
        </w:rPr>
        <w:t>ок, установленный требованием (претензией), претензионная работа в отношении должника прекращается.</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3.5. Срок для добровольного погашения дебиторской задолженности по доходам составляет 30 календарных дней со дня направления должнику (дебитору) претензии (требования), если иное не установлено условиями договора (муниципального контракта, соглашения) либо действующим законодательством Российской Федерации.</w:t>
      </w:r>
    </w:p>
    <w:p w:rsidR="00DC588E" w:rsidRPr="00DC588E" w:rsidRDefault="00DC588E" w:rsidP="00DC588E">
      <w:pPr>
        <w:shd w:val="clear" w:color="auto" w:fill="FFFFFF"/>
        <w:ind w:firstLine="426"/>
        <w:contextualSpacing/>
        <w:jc w:val="both"/>
        <w:rPr>
          <w:rFonts w:ascii="Times New Roman" w:hAnsi="Times New Roman"/>
          <w:lang w:val="ru-RU"/>
        </w:rPr>
      </w:pPr>
    </w:p>
    <w:p w:rsidR="00DC588E" w:rsidRPr="00DC588E" w:rsidRDefault="00DC588E" w:rsidP="00DC588E">
      <w:pPr>
        <w:pStyle w:val="a3"/>
        <w:numPr>
          <w:ilvl w:val="0"/>
          <w:numId w:val="3"/>
        </w:numPr>
        <w:shd w:val="clear" w:color="auto" w:fill="FFFFFF"/>
        <w:tabs>
          <w:tab w:val="left" w:pos="1134"/>
          <w:tab w:val="left" w:pos="1276"/>
        </w:tabs>
        <w:ind w:left="0" w:firstLine="426"/>
        <w:jc w:val="center"/>
        <w:rPr>
          <w:b/>
          <w:sz w:val="20"/>
          <w:szCs w:val="20"/>
        </w:rPr>
      </w:pPr>
      <w:r w:rsidRPr="00DC588E">
        <w:rPr>
          <w:b/>
          <w:sz w:val="20"/>
          <w:szCs w:val="20"/>
        </w:rPr>
        <w:t>Мероприятия по принудительному взысканию дебиторской задолженности по доходам</w:t>
      </w:r>
    </w:p>
    <w:p w:rsidR="00DC588E" w:rsidRPr="00DC588E" w:rsidRDefault="00DC588E" w:rsidP="00DC588E">
      <w:pPr>
        <w:pStyle w:val="a3"/>
        <w:shd w:val="clear" w:color="auto" w:fill="FFFFFF"/>
        <w:tabs>
          <w:tab w:val="left" w:pos="1418"/>
          <w:tab w:val="left" w:pos="1560"/>
        </w:tabs>
        <w:ind w:left="0" w:firstLine="426"/>
        <w:jc w:val="both"/>
        <w:rPr>
          <w:b/>
          <w:sz w:val="20"/>
          <w:szCs w:val="20"/>
        </w:rPr>
      </w:pP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4.1. При отсутствии добровольного исполнения требования (претензии) должником в установленный для погашения задолженности срок, а также непогашения должником просроченной дебиторской задолженности в полном объеме взыскание задолженности производится в судебном порядке.</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4.2. Взыскание просроченной дебиторской задолженности в судебном порядке осуществляется в соответствии с</w:t>
      </w:r>
      <w:r w:rsidRPr="00DC588E">
        <w:rPr>
          <w:rFonts w:ascii="Times New Roman" w:hAnsi="Times New Roman"/>
        </w:rPr>
        <w:t> </w:t>
      </w:r>
      <w:hyperlink r:id="rId13" w:anchor="/document/12127526/entry/0" w:history="1">
        <w:r w:rsidRPr="00DC588E">
          <w:rPr>
            <w:rFonts w:ascii="Times New Roman" w:hAnsi="Times New Roman"/>
            <w:lang w:val="ru-RU"/>
          </w:rPr>
          <w:t>Арбитражным процессуальным кодексом</w:t>
        </w:r>
      </w:hyperlink>
      <w:r w:rsidRPr="00DC588E">
        <w:rPr>
          <w:rFonts w:ascii="Times New Roman" w:hAnsi="Times New Roman"/>
        </w:rPr>
        <w:t> </w:t>
      </w:r>
      <w:r w:rsidRPr="00DC588E">
        <w:rPr>
          <w:rFonts w:ascii="Times New Roman" w:hAnsi="Times New Roman"/>
          <w:lang w:val="ru-RU"/>
        </w:rPr>
        <w:t>Российской Федерации,</w:t>
      </w:r>
      <w:r w:rsidRPr="00DC588E">
        <w:rPr>
          <w:rFonts w:ascii="Times New Roman" w:hAnsi="Times New Roman"/>
        </w:rPr>
        <w:t> </w:t>
      </w:r>
      <w:hyperlink r:id="rId14" w:anchor="/document/12128809/entry/0" w:history="1">
        <w:r w:rsidRPr="00DC588E">
          <w:rPr>
            <w:rFonts w:ascii="Times New Roman" w:hAnsi="Times New Roman"/>
            <w:lang w:val="ru-RU"/>
          </w:rPr>
          <w:t>Гражданским процессуальным кодексом</w:t>
        </w:r>
      </w:hyperlink>
      <w:r w:rsidRPr="00DC588E">
        <w:rPr>
          <w:rFonts w:ascii="Times New Roman" w:hAnsi="Times New Roman"/>
        </w:rPr>
        <w:t> </w:t>
      </w:r>
      <w:r w:rsidRPr="00DC588E">
        <w:rPr>
          <w:rFonts w:ascii="Times New Roman" w:hAnsi="Times New Roman"/>
          <w:lang w:val="ru-RU"/>
        </w:rPr>
        <w:t>Российской Федерации, иным законодательством Российской Федерации.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4.3. Администрация в течение 10 календарных дней подготавливает следующие документы для подачи искового заявления в суд:</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1) копии документов, являющиеся основанием для начисления сумм, подлежащих уплате должником, со всеми приложениями к ним;</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2) копии учредительных документов (для юридических лиц);</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3) копии документов, удостоверяющих личность должника, в том числе содержащих информацию о месте его нахождения (проживание, регистрации) (для физических лиц);</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4) расчет платы с указанием сумм основного долга, пени, штрафных санкций;</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5) копия требования (претензии) о необходимости исполнения обязательства по уплате с доказательствами его отправки: почтовое уведомление либо иной документ, подтверждающий отправку корреспонденции.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 xml:space="preserve">4.4.Документы о ходе </w:t>
      </w:r>
      <w:proofErr w:type="spellStart"/>
      <w:r w:rsidRPr="00DC588E">
        <w:rPr>
          <w:rFonts w:ascii="Times New Roman" w:hAnsi="Times New Roman"/>
          <w:lang w:val="ru-RU"/>
        </w:rPr>
        <w:t>претензионно-исковой</w:t>
      </w:r>
      <w:proofErr w:type="spellEnd"/>
      <w:r w:rsidRPr="00DC588E">
        <w:rPr>
          <w:rFonts w:ascii="Times New Roman" w:hAnsi="Times New Roman"/>
          <w:lang w:val="ru-RU"/>
        </w:rPr>
        <w:t xml:space="preserve"> работы по взысканию задолженности, в том числе судебные акты, на бумажном носителе хранятся в администрации.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4.5.При принятии судом решения о полном или частичном отказе в удовлетворении заявленных исковых требований администрации, обеспечивается принятие исчерпывающих мер по обжалованию судебных актов при наличии к тому оснований.</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4.6. После вступления в законную силу судебного акта, удовлетворяющего исковые требования администрации (частично или в полном объеме), администрация направляет исполнительные документы на исполнение в порядке, установленном законодательством Российской Федерации.</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4.7. В случае</w:t>
      </w:r>
      <w:proofErr w:type="gramStart"/>
      <w:r w:rsidRPr="00DC588E">
        <w:rPr>
          <w:rFonts w:ascii="Times New Roman" w:hAnsi="Times New Roman"/>
          <w:lang w:val="ru-RU"/>
        </w:rPr>
        <w:t>,</w:t>
      </w:r>
      <w:proofErr w:type="gramEnd"/>
      <w:r w:rsidRPr="00DC588E">
        <w:rPr>
          <w:rFonts w:ascii="Times New Roman" w:hAnsi="Times New Roman"/>
          <w:lang w:val="ru-RU"/>
        </w:rPr>
        <w:t xml:space="preserve"> если до вынесения решения суда требования об уплате исполнены должником добровольно, </w:t>
      </w:r>
      <w:proofErr w:type="spellStart"/>
      <w:r w:rsidRPr="00DC588E">
        <w:rPr>
          <w:rFonts w:ascii="Times New Roman" w:hAnsi="Times New Roman"/>
          <w:lang w:val="ru-RU"/>
        </w:rPr>
        <w:t>Администрациия</w:t>
      </w:r>
      <w:proofErr w:type="spellEnd"/>
      <w:r w:rsidRPr="00DC588E">
        <w:rPr>
          <w:rFonts w:ascii="Times New Roman" w:hAnsi="Times New Roman"/>
          <w:lang w:val="ru-RU"/>
        </w:rPr>
        <w:t xml:space="preserve">  в установленном порядке, заявляет об отказе от иска.</w:t>
      </w:r>
    </w:p>
    <w:p w:rsidR="00DC588E" w:rsidRPr="00DC588E" w:rsidRDefault="00DC588E" w:rsidP="00DC588E">
      <w:pPr>
        <w:shd w:val="clear" w:color="auto" w:fill="FFFFFF"/>
        <w:ind w:firstLine="426"/>
        <w:contextualSpacing/>
        <w:jc w:val="center"/>
        <w:rPr>
          <w:rFonts w:ascii="Times New Roman" w:hAnsi="Times New Roman"/>
          <w:lang w:val="ru-RU"/>
        </w:rPr>
      </w:pPr>
    </w:p>
    <w:p w:rsidR="00DC588E" w:rsidRPr="00DC588E" w:rsidRDefault="00DC588E" w:rsidP="00DC588E">
      <w:pPr>
        <w:pStyle w:val="a3"/>
        <w:numPr>
          <w:ilvl w:val="0"/>
          <w:numId w:val="3"/>
        </w:numPr>
        <w:shd w:val="clear" w:color="auto" w:fill="FFFFFF"/>
        <w:ind w:left="0" w:firstLine="426"/>
        <w:jc w:val="center"/>
        <w:rPr>
          <w:b/>
          <w:sz w:val="20"/>
          <w:szCs w:val="20"/>
        </w:rPr>
      </w:pPr>
      <w:r w:rsidRPr="00DC588E">
        <w:rPr>
          <w:b/>
          <w:sz w:val="20"/>
          <w:szCs w:val="20"/>
        </w:rPr>
        <w:t>Мероприятия по взысканию просроченной дебиторской задолженности в рамках исполнительного производства</w:t>
      </w:r>
    </w:p>
    <w:p w:rsidR="00DC588E" w:rsidRPr="00DC588E" w:rsidRDefault="00DC588E" w:rsidP="00DC588E">
      <w:pPr>
        <w:pStyle w:val="a3"/>
        <w:shd w:val="clear" w:color="auto" w:fill="FFFFFF"/>
        <w:ind w:left="0" w:firstLine="426"/>
        <w:jc w:val="both"/>
        <w:rPr>
          <w:b/>
          <w:sz w:val="20"/>
          <w:szCs w:val="20"/>
        </w:rPr>
      </w:pP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5.1. В течение 14 календарных дней со дня поступления в администрацию исполнительного документа Администрация направляет его для исполнения в соответствующее подразделение Федеральной службы судебных приставов Российской Федерации (далее - ССП), а при наличии актуальных сведений о счетах должника в кредитной организации, направляет исполнительный документ в соответствующую кредитную организацию.</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5.2. На стадии принудительного исполнения ССП судебных актов о взыскании просроченной дебиторской задолженности с должника Администрация осуществляет информационное взаимодействие со ССП, в том числе проводит следующие мероприятия:</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1) направляет в ССП заявления (ходатайства) о предоставлении информации о ходе исполнительного производства, в том числе:</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lastRenderedPageBreak/>
        <w:t>- 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 об изменении наименования должника (для граждан - фамилия, имя, отчество (при его наличии)); для организаций - наименование и юридический адрес);</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 о сумме непогашенной задолженности по исполнительному документу;</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 о наличии данных об объявлении розыска должника, его имущества;</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 xml:space="preserve">- об изменении состояния счета/счетов должника, имуществе </w:t>
      </w:r>
      <w:proofErr w:type="gramStart"/>
      <w:r w:rsidRPr="00DC588E">
        <w:rPr>
          <w:rFonts w:ascii="Times New Roman" w:hAnsi="Times New Roman"/>
          <w:lang w:val="ru-RU"/>
        </w:rPr>
        <w:t>к</w:t>
      </w:r>
      <w:proofErr w:type="gramEnd"/>
      <w:r w:rsidRPr="00DC588E">
        <w:rPr>
          <w:rFonts w:ascii="Times New Roman" w:hAnsi="Times New Roman"/>
          <w:lang w:val="ru-RU"/>
        </w:rPr>
        <w:t xml:space="preserve"> и правах имущественного характера должника на дату запроса;</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2) организует и проводит рабочие встречи с ССП о результатах работы по исполнительному производству;</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3) осуществляет мониторинг соблюдения сроков взыскания просроченной дебиторской задолженности в рамках исполнительного производства, установленных</w:t>
      </w:r>
      <w:r w:rsidRPr="00DC588E">
        <w:rPr>
          <w:rFonts w:ascii="Times New Roman" w:hAnsi="Times New Roman"/>
        </w:rPr>
        <w:t> </w:t>
      </w:r>
      <w:hyperlink r:id="rId15" w:anchor="/document/12156199/entry/0" w:history="1">
        <w:r w:rsidRPr="00DC588E">
          <w:rPr>
            <w:rFonts w:ascii="Times New Roman" w:hAnsi="Times New Roman"/>
            <w:lang w:val="ru-RU"/>
          </w:rPr>
          <w:t>Федеральным законом</w:t>
        </w:r>
      </w:hyperlink>
      <w:r w:rsidRPr="00DC588E">
        <w:rPr>
          <w:rFonts w:ascii="Times New Roman" w:hAnsi="Times New Roman"/>
        </w:rPr>
        <w:t> </w:t>
      </w:r>
      <w:r w:rsidRPr="00DC588E">
        <w:rPr>
          <w:rFonts w:ascii="Times New Roman" w:hAnsi="Times New Roman"/>
          <w:lang w:val="ru-RU"/>
        </w:rPr>
        <w:t xml:space="preserve">от 02.10.2007 </w:t>
      </w:r>
      <w:r w:rsidRPr="00DC588E">
        <w:rPr>
          <w:rFonts w:ascii="Times New Roman" w:hAnsi="Times New Roman"/>
        </w:rPr>
        <w:t>N </w:t>
      </w:r>
      <w:r w:rsidRPr="00DC588E">
        <w:rPr>
          <w:rFonts w:ascii="Times New Roman" w:hAnsi="Times New Roman"/>
          <w:lang w:val="ru-RU"/>
        </w:rPr>
        <w:t>229-ФЗ "Об исполнительном производстве";</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4) проводит мониторинг эффективности взыскания просроченной дебиторской задолженности в рамках исполнительного производства.</w:t>
      </w:r>
    </w:p>
    <w:p w:rsidR="00DC588E" w:rsidRPr="00DC588E" w:rsidRDefault="00DC588E" w:rsidP="00DC588E">
      <w:pPr>
        <w:shd w:val="clear" w:color="auto" w:fill="FFFFFF"/>
        <w:ind w:firstLine="426"/>
        <w:contextualSpacing/>
        <w:jc w:val="both"/>
        <w:rPr>
          <w:rFonts w:ascii="Times New Roman" w:hAnsi="Times New Roman"/>
          <w:lang w:val="ru-RU"/>
        </w:rPr>
      </w:pPr>
      <w:r w:rsidRPr="00DC588E">
        <w:rPr>
          <w:rFonts w:ascii="Times New Roman" w:hAnsi="Times New Roman"/>
          <w:lang w:val="ru-RU"/>
        </w:rPr>
        <w:t>5.3.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rsidR="00DC588E" w:rsidRPr="00DC588E" w:rsidRDefault="00DC588E" w:rsidP="00DC588E">
      <w:pPr>
        <w:shd w:val="clear" w:color="auto" w:fill="FFFFFF"/>
        <w:ind w:firstLine="426"/>
        <w:contextualSpacing/>
        <w:jc w:val="both"/>
        <w:rPr>
          <w:rFonts w:ascii="Times New Roman" w:hAnsi="Times New Roman"/>
          <w:lang w:val="ru-RU"/>
        </w:rPr>
      </w:pPr>
    </w:p>
    <w:p w:rsidR="00DC588E" w:rsidRPr="00DC588E" w:rsidRDefault="00DC588E" w:rsidP="00DC588E">
      <w:pPr>
        <w:pStyle w:val="a3"/>
        <w:numPr>
          <w:ilvl w:val="0"/>
          <w:numId w:val="3"/>
        </w:numPr>
        <w:shd w:val="clear" w:color="auto" w:fill="FFFFFF"/>
        <w:ind w:left="0" w:firstLine="426"/>
        <w:jc w:val="center"/>
        <w:rPr>
          <w:b/>
          <w:sz w:val="20"/>
          <w:szCs w:val="20"/>
        </w:rPr>
      </w:pPr>
      <w:r w:rsidRPr="00DC588E">
        <w:rPr>
          <w:b/>
          <w:sz w:val="20"/>
          <w:szCs w:val="20"/>
        </w:rPr>
        <w:t>Перечень структурных подразделений, ответственных за работу с дебиторской задолженностью по доходам</w:t>
      </w:r>
    </w:p>
    <w:p w:rsidR="00DC588E" w:rsidRPr="00DC588E" w:rsidRDefault="00DC588E" w:rsidP="00DC588E">
      <w:pPr>
        <w:pStyle w:val="a3"/>
        <w:shd w:val="clear" w:color="auto" w:fill="FFFFFF"/>
        <w:tabs>
          <w:tab w:val="left" w:pos="851"/>
        </w:tabs>
        <w:ind w:left="0" w:firstLine="426"/>
        <w:jc w:val="both"/>
        <w:rPr>
          <w:sz w:val="20"/>
          <w:szCs w:val="20"/>
        </w:rPr>
      </w:pPr>
    </w:p>
    <w:p w:rsidR="00DC588E" w:rsidRPr="00DC588E" w:rsidRDefault="00DC588E" w:rsidP="00DC588E">
      <w:pPr>
        <w:pStyle w:val="a3"/>
        <w:numPr>
          <w:ilvl w:val="1"/>
          <w:numId w:val="3"/>
        </w:numPr>
        <w:shd w:val="clear" w:color="auto" w:fill="FFFFFF"/>
        <w:tabs>
          <w:tab w:val="left" w:pos="851"/>
        </w:tabs>
        <w:ind w:left="0" w:firstLine="426"/>
        <w:jc w:val="both"/>
        <w:rPr>
          <w:sz w:val="20"/>
          <w:szCs w:val="20"/>
        </w:rPr>
      </w:pPr>
      <w:r w:rsidRPr="00DC588E">
        <w:rPr>
          <w:sz w:val="20"/>
          <w:szCs w:val="20"/>
        </w:rPr>
        <w:t xml:space="preserve">Ответственным структурных подразделений, ответственных за работу с дебиторской задолженностью по доходам является бухгалтерия. </w:t>
      </w:r>
    </w:p>
    <w:p w:rsidR="00DC588E" w:rsidRPr="00DC588E" w:rsidRDefault="00DC588E" w:rsidP="00DC588E">
      <w:pPr>
        <w:ind w:firstLine="426"/>
        <w:jc w:val="both"/>
        <w:rPr>
          <w:rFonts w:ascii="Times New Roman" w:hAnsi="Times New Roman"/>
          <w:lang w:val="ru-RU"/>
        </w:rPr>
      </w:pPr>
    </w:p>
    <w:p w:rsidR="00DC588E" w:rsidRPr="00DC588E" w:rsidRDefault="00DC588E" w:rsidP="00DC588E">
      <w:pPr>
        <w:pStyle w:val="a3"/>
        <w:shd w:val="clear" w:color="auto" w:fill="FFFFFF"/>
        <w:tabs>
          <w:tab w:val="left" w:pos="1276"/>
          <w:tab w:val="left" w:pos="1418"/>
        </w:tabs>
        <w:ind w:left="0" w:firstLine="426"/>
        <w:jc w:val="both"/>
        <w:rPr>
          <w:sz w:val="20"/>
          <w:szCs w:val="20"/>
        </w:rPr>
      </w:pPr>
    </w:p>
    <w:p w:rsidR="00DC588E" w:rsidRPr="00DC588E" w:rsidRDefault="00DC588E" w:rsidP="00DC588E">
      <w:pPr>
        <w:shd w:val="clear" w:color="auto" w:fill="FFFFFF"/>
        <w:ind w:firstLine="426"/>
        <w:jc w:val="both"/>
        <w:rPr>
          <w:sz w:val="26"/>
          <w:szCs w:val="26"/>
          <w:lang w:val="ru-RU"/>
        </w:rPr>
      </w:pPr>
    </w:p>
    <w:p w:rsidR="00DC588E" w:rsidRPr="00604250" w:rsidRDefault="00DC588E" w:rsidP="00DC588E">
      <w:pPr>
        <w:pStyle w:val="a3"/>
        <w:shd w:val="clear" w:color="auto" w:fill="FFFFFF"/>
        <w:tabs>
          <w:tab w:val="left" w:pos="851"/>
        </w:tabs>
        <w:spacing w:before="100" w:beforeAutospacing="1" w:after="100" w:afterAutospacing="1" w:line="240" w:lineRule="atLeast"/>
        <w:ind w:left="1080"/>
        <w:jc w:val="both"/>
      </w:pPr>
    </w:p>
    <w:p w:rsidR="00DC588E" w:rsidRPr="00DC588E" w:rsidRDefault="00DC588E" w:rsidP="00DC588E">
      <w:pPr>
        <w:rPr>
          <w:lang w:val="ru-RU"/>
        </w:rPr>
      </w:pPr>
    </w:p>
    <w:p w:rsidR="00DC588E" w:rsidRPr="008A5D77" w:rsidRDefault="00DC588E" w:rsidP="00DC588E">
      <w:pPr>
        <w:ind w:left="284"/>
        <w:jc w:val="right"/>
        <w:rPr>
          <w:rFonts w:ascii="Times New Roman" w:hAnsi="Times New Roman"/>
          <w:bCs/>
          <w:lang w:val="ru-RU"/>
        </w:rPr>
      </w:pPr>
      <w:r>
        <w:rPr>
          <w:rFonts w:ascii="Times New Roman" w:hAnsi="Times New Roman"/>
          <w:bCs/>
          <w:lang w:val="ru-RU"/>
        </w:rPr>
        <w:t>Ин</w:t>
      </w:r>
      <w:r w:rsidRPr="00927339">
        <w:rPr>
          <w:rFonts w:ascii="Times New Roman" w:hAnsi="Times New Roman"/>
          <w:bCs/>
          <w:lang w:val="ru-RU"/>
        </w:rPr>
        <w:t xml:space="preserve">формационный  бюллетень  </w:t>
      </w:r>
      <w:proofErr w:type="spellStart"/>
      <w:r w:rsidRPr="00927339">
        <w:rPr>
          <w:rFonts w:ascii="Times New Roman" w:hAnsi="Times New Roman"/>
          <w:bCs/>
          <w:lang w:val="ru-RU"/>
        </w:rPr>
        <w:t>Ардатовского</w:t>
      </w:r>
      <w:proofErr w:type="spellEnd"/>
      <w:r w:rsidRPr="00927339">
        <w:rPr>
          <w:rFonts w:ascii="Times New Roman" w:hAnsi="Times New Roman"/>
          <w:bCs/>
          <w:lang w:val="ru-RU"/>
        </w:rPr>
        <w:t xml:space="preserve"> городского  поселения Ардатов</w:t>
      </w:r>
    </w:p>
    <w:p w:rsidR="00DC588E" w:rsidRPr="008A5D77" w:rsidRDefault="00DC588E" w:rsidP="00DC588E">
      <w:pPr>
        <w:ind w:left="284"/>
        <w:jc w:val="right"/>
        <w:rPr>
          <w:rFonts w:ascii="Times New Roman" w:hAnsi="Times New Roman"/>
          <w:bCs/>
          <w:lang w:val="ru-RU"/>
        </w:rPr>
      </w:pPr>
      <w:proofErr w:type="spellStart"/>
      <w:r w:rsidRPr="008A5D77">
        <w:rPr>
          <w:rFonts w:ascii="Times New Roman" w:hAnsi="Times New Roman"/>
          <w:bCs/>
          <w:lang w:val="ru-RU"/>
        </w:rPr>
        <w:t>Ардатовского</w:t>
      </w:r>
      <w:proofErr w:type="spellEnd"/>
      <w:r w:rsidRPr="008A5D77">
        <w:rPr>
          <w:rFonts w:ascii="Times New Roman" w:hAnsi="Times New Roman"/>
          <w:bCs/>
          <w:lang w:val="ru-RU"/>
        </w:rPr>
        <w:t xml:space="preserve">  муниципального  района  № </w:t>
      </w:r>
      <w:r>
        <w:rPr>
          <w:rFonts w:ascii="Times New Roman" w:hAnsi="Times New Roman"/>
          <w:bCs/>
          <w:lang w:val="ru-RU"/>
        </w:rPr>
        <w:t>66</w:t>
      </w:r>
      <w:r w:rsidRPr="008A5D77">
        <w:rPr>
          <w:rFonts w:ascii="Times New Roman" w:hAnsi="Times New Roman"/>
          <w:bCs/>
          <w:lang w:val="ru-RU"/>
        </w:rPr>
        <w:t xml:space="preserve"> от </w:t>
      </w:r>
      <w:r>
        <w:rPr>
          <w:rFonts w:ascii="Times New Roman" w:hAnsi="Times New Roman"/>
          <w:bCs/>
          <w:lang w:val="ru-RU"/>
        </w:rPr>
        <w:t>06</w:t>
      </w:r>
      <w:r w:rsidRPr="008A5D77">
        <w:rPr>
          <w:rFonts w:ascii="Times New Roman" w:hAnsi="Times New Roman"/>
          <w:bCs/>
          <w:lang w:val="ru-RU"/>
        </w:rPr>
        <w:t>.</w:t>
      </w:r>
      <w:r>
        <w:rPr>
          <w:rFonts w:ascii="Times New Roman" w:hAnsi="Times New Roman"/>
          <w:bCs/>
          <w:lang w:val="ru-RU"/>
        </w:rPr>
        <w:t>10</w:t>
      </w:r>
      <w:r w:rsidRPr="008A5D77">
        <w:rPr>
          <w:rFonts w:ascii="Times New Roman" w:hAnsi="Times New Roman"/>
          <w:bCs/>
          <w:lang w:val="ru-RU"/>
        </w:rPr>
        <w:t>.202</w:t>
      </w:r>
      <w:r>
        <w:rPr>
          <w:rFonts w:ascii="Times New Roman" w:hAnsi="Times New Roman"/>
          <w:bCs/>
          <w:lang w:val="ru-RU"/>
        </w:rPr>
        <w:t>5</w:t>
      </w:r>
      <w:r w:rsidRPr="008A5D77">
        <w:rPr>
          <w:rFonts w:ascii="Times New Roman" w:hAnsi="Times New Roman"/>
          <w:bCs/>
          <w:lang w:val="ru-RU"/>
        </w:rPr>
        <w:t xml:space="preserve"> г.</w:t>
      </w:r>
    </w:p>
    <w:p w:rsidR="00DC588E" w:rsidRPr="008A5D77" w:rsidRDefault="00DC588E" w:rsidP="00DC588E">
      <w:pPr>
        <w:ind w:left="284"/>
        <w:jc w:val="right"/>
        <w:rPr>
          <w:rFonts w:ascii="Times New Roman" w:hAnsi="Times New Roman"/>
          <w:bCs/>
          <w:lang w:val="ru-RU"/>
        </w:rPr>
      </w:pPr>
      <w:r w:rsidRPr="008A5D77">
        <w:rPr>
          <w:rFonts w:ascii="Times New Roman" w:hAnsi="Times New Roman"/>
          <w:bCs/>
          <w:lang w:val="ru-RU"/>
        </w:rPr>
        <w:t>Учредитель: Совет  депутатов  городского  поселения Ардатов</w:t>
      </w:r>
    </w:p>
    <w:p w:rsidR="00DC588E" w:rsidRPr="008A5D77" w:rsidRDefault="00DC588E" w:rsidP="00DC588E">
      <w:pPr>
        <w:ind w:left="284"/>
        <w:jc w:val="right"/>
        <w:rPr>
          <w:rFonts w:ascii="Times New Roman" w:hAnsi="Times New Roman"/>
          <w:bCs/>
          <w:lang w:val="ru-RU"/>
        </w:rPr>
      </w:pPr>
      <w:proofErr w:type="spellStart"/>
      <w:r w:rsidRPr="008A5D77">
        <w:rPr>
          <w:rFonts w:ascii="Times New Roman" w:hAnsi="Times New Roman"/>
          <w:bCs/>
          <w:lang w:val="ru-RU"/>
        </w:rPr>
        <w:t>Ардатовского</w:t>
      </w:r>
      <w:proofErr w:type="spellEnd"/>
      <w:r w:rsidRPr="008A5D77">
        <w:rPr>
          <w:rFonts w:ascii="Times New Roman" w:hAnsi="Times New Roman"/>
          <w:bCs/>
          <w:lang w:val="ru-RU"/>
        </w:rPr>
        <w:t xml:space="preserve">  муниципального  района  Республики  Мордовия</w:t>
      </w:r>
    </w:p>
    <w:p w:rsidR="00DC588E" w:rsidRPr="0021443C" w:rsidRDefault="00DC588E" w:rsidP="00DC588E">
      <w:pPr>
        <w:ind w:left="284"/>
        <w:jc w:val="right"/>
        <w:rPr>
          <w:rFonts w:ascii="Times New Roman" w:hAnsi="Times New Roman"/>
          <w:lang w:val="ru-RU"/>
        </w:rPr>
      </w:pPr>
      <w:r w:rsidRPr="008A5D77">
        <w:rPr>
          <w:rFonts w:ascii="Times New Roman" w:hAnsi="Times New Roman"/>
          <w:bCs/>
          <w:lang w:val="ru-RU"/>
        </w:rPr>
        <w:t>Тираж: 3 экз.</w:t>
      </w:r>
    </w:p>
    <w:p w:rsidR="0059175C" w:rsidRPr="00DC588E" w:rsidRDefault="0059175C">
      <w:pPr>
        <w:rPr>
          <w:lang w:val="ru-RU"/>
        </w:rPr>
      </w:pPr>
    </w:p>
    <w:sectPr w:rsidR="0059175C" w:rsidRPr="00DC588E" w:rsidSect="005917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rmular">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MS Sans Serif">
    <w:altName w:val="Arial"/>
    <w:charset w:val="00"/>
    <w:family w:val="swiss"/>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230C8"/>
    <w:multiLevelType w:val="hybridMultilevel"/>
    <w:tmpl w:val="E9C4AADE"/>
    <w:lvl w:ilvl="0" w:tplc="6BC4D72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0436EED"/>
    <w:multiLevelType w:val="hybridMultilevel"/>
    <w:tmpl w:val="9A32F9AE"/>
    <w:lvl w:ilvl="0" w:tplc="6BC4D72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FE310B7"/>
    <w:multiLevelType w:val="multilevel"/>
    <w:tmpl w:val="EBFCD57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color w:val="2A3143"/>
        <w:sz w:val="26"/>
        <w:szCs w:val="26"/>
      </w:rPr>
    </w:lvl>
    <w:lvl w:ilvl="2">
      <w:start w:val="1"/>
      <w:numFmt w:val="decimal"/>
      <w:isLgl/>
      <w:lvlText w:val="%1.%2.%3."/>
      <w:lvlJc w:val="left"/>
      <w:pPr>
        <w:ind w:left="1080" w:hanging="720"/>
      </w:pPr>
      <w:rPr>
        <w:rFonts w:ascii="Formular" w:hAnsi="Formular" w:hint="default"/>
        <w:color w:val="2A3143"/>
        <w:sz w:val="20"/>
      </w:rPr>
    </w:lvl>
    <w:lvl w:ilvl="3">
      <w:start w:val="1"/>
      <w:numFmt w:val="decimal"/>
      <w:isLgl/>
      <w:lvlText w:val="%1.%2.%3.%4."/>
      <w:lvlJc w:val="left"/>
      <w:pPr>
        <w:ind w:left="1080" w:hanging="720"/>
      </w:pPr>
      <w:rPr>
        <w:rFonts w:ascii="Formular" w:hAnsi="Formular" w:hint="default"/>
        <w:color w:val="2A3143"/>
        <w:sz w:val="20"/>
      </w:rPr>
    </w:lvl>
    <w:lvl w:ilvl="4">
      <w:start w:val="1"/>
      <w:numFmt w:val="decimal"/>
      <w:isLgl/>
      <w:lvlText w:val="%1.%2.%3.%4.%5."/>
      <w:lvlJc w:val="left"/>
      <w:pPr>
        <w:ind w:left="1440" w:hanging="1080"/>
      </w:pPr>
      <w:rPr>
        <w:rFonts w:ascii="Formular" w:hAnsi="Formular" w:hint="default"/>
        <w:color w:val="2A3143"/>
        <w:sz w:val="20"/>
      </w:rPr>
    </w:lvl>
    <w:lvl w:ilvl="5">
      <w:start w:val="1"/>
      <w:numFmt w:val="decimal"/>
      <w:isLgl/>
      <w:lvlText w:val="%1.%2.%3.%4.%5.%6."/>
      <w:lvlJc w:val="left"/>
      <w:pPr>
        <w:ind w:left="1440" w:hanging="1080"/>
      </w:pPr>
      <w:rPr>
        <w:rFonts w:ascii="Formular" w:hAnsi="Formular" w:hint="default"/>
        <w:color w:val="2A3143"/>
        <w:sz w:val="20"/>
      </w:rPr>
    </w:lvl>
    <w:lvl w:ilvl="6">
      <w:start w:val="1"/>
      <w:numFmt w:val="decimal"/>
      <w:isLgl/>
      <w:lvlText w:val="%1.%2.%3.%4.%5.%6.%7."/>
      <w:lvlJc w:val="left"/>
      <w:pPr>
        <w:ind w:left="1800" w:hanging="1440"/>
      </w:pPr>
      <w:rPr>
        <w:rFonts w:ascii="Formular" w:hAnsi="Formular" w:hint="default"/>
        <w:color w:val="2A3143"/>
        <w:sz w:val="20"/>
      </w:rPr>
    </w:lvl>
    <w:lvl w:ilvl="7">
      <w:start w:val="1"/>
      <w:numFmt w:val="decimal"/>
      <w:isLgl/>
      <w:lvlText w:val="%1.%2.%3.%4.%5.%6.%7.%8."/>
      <w:lvlJc w:val="left"/>
      <w:pPr>
        <w:ind w:left="1800" w:hanging="1440"/>
      </w:pPr>
      <w:rPr>
        <w:rFonts w:ascii="Formular" w:hAnsi="Formular" w:hint="default"/>
        <w:color w:val="2A3143"/>
        <w:sz w:val="20"/>
      </w:rPr>
    </w:lvl>
    <w:lvl w:ilvl="8">
      <w:start w:val="1"/>
      <w:numFmt w:val="decimal"/>
      <w:isLgl/>
      <w:lvlText w:val="%1.%2.%3.%4.%5.%6.%7.%8.%9."/>
      <w:lvlJc w:val="left"/>
      <w:pPr>
        <w:ind w:left="2160" w:hanging="1800"/>
      </w:pPr>
      <w:rPr>
        <w:rFonts w:ascii="Formular" w:hAnsi="Formular" w:hint="default"/>
        <w:color w:val="2A3143"/>
        <w:sz w:val="20"/>
      </w:rPr>
    </w:lvl>
  </w:abstractNum>
  <w:abstractNum w:abstractNumId="3">
    <w:nsid w:val="7A9D2326"/>
    <w:multiLevelType w:val="hybridMultilevel"/>
    <w:tmpl w:val="ED72E676"/>
    <w:lvl w:ilvl="0" w:tplc="7C2C48DE">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DC588E"/>
    <w:rsid w:val="00044080"/>
    <w:rsid w:val="000B1882"/>
    <w:rsid w:val="004265F2"/>
    <w:rsid w:val="004B5568"/>
    <w:rsid w:val="00512468"/>
    <w:rsid w:val="00570693"/>
    <w:rsid w:val="00587751"/>
    <w:rsid w:val="0059175C"/>
    <w:rsid w:val="00600332"/>
    <w:rsid w:val="00637516"/>
    <w:rsid w:val="00700276"/>
    <w:rsid w:val="00AC5467"/>
    <w:rsid w:val="00D00D0A"/>
    <w:rsid w:val="00DC588E"/>
    <w:rsid w:val="00E21A50"/>
    <w:rsid w:val="00EB49D6"/>
    <w:rsid w:val="00EE130A"/>
    <w:rsid w:val="00EF4B6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88E"/>
    <w:pPr>
      <w:overflowPunct w:val="0"/>
      <w:autoSpaceDE w:val="0"/>
      <w:autoSpaceDN w:val="0"/>
      <w:adjustRightInd w:val="0"/>
      <w:spacing w:after="0" w:line="240" w:lineRule="auto"/>
    </w:pPr>
    <w:rPr>
      <w:rFonts w:ascii="MS Sans Serif" w:eastAsia="Times New Roman" w:hAnsi="MS Sans Serif" w:cs="Times New Roman"/>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DC588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List Paragraph"/>
    <w:basedOn w:val="a"/>
    <w:uiPriority w:val="34"/>
    <w:qFormat/>
    <w:rsid w:val="00DC588E"/>
    <w:pPr>
      <w:overflowPunct/>
      <w:autoSpaceDE/>
      <w:autoSpaceDN/>
      <w:adjustRightInd/>
      <w:ind w:left="720"/>
      <w:contextualSpacing/>
    </w:pPr>
    <w:rPr>
      <w:rFonts w:ascii="Times New Roman" w:hAnsi="Times New Roman"/>
      <w:bCs/>
      <w:sz w:val="24"/>
      <w:szCs w:val="24"/>
      <w:lang w:val="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 TargetMode="External"/><Relationship Id="rId3" Type="http://schemas.openxmlformats.org/officeDocument/2006/relationships/settings" Target="settings.xml"/><Relationship Id="rId7" Type="http://schemas.openxmlformats.org/officeDocument/2006/relationships/hyperlink" Target="https://internet.garant.ru/" TargetMode="External"/><Relationship Id="rId12" Type="http://schemas.openxmlformats.org/officeDocument/2006/relationships/hyperlink" Target="https://internet.garant.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internet.garant.ru/" TargetMode="External"/><Relationship Id="rId11" Type="http://schemas.openxmlformats.org/officeDocument/2006/relationships/hyperlink" Target="https://internet.garant.ru/" TargetMode="External"/><Relationship Id="rId5" Type="http://schemas.openxmlformats.org/officeDocument/2006/relationships/hyperlink" Target="https://internet.garant.ru/" TargetMode="External"/><Relationship Id="rId15" Type="http://schemas.openxmlformats.org/officeDocument/2006/relationships/hyperlink" Target="https://internet.garant.ru/" TargetMode="Externa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2854</Words>
  <Characters>16272</Characters>
  <Application>Microsoft Office Word</Application>
  <DocSecurity>0</DocSecurity>
  <Lines>135</Lines>
  <Paragraphs>38</Paragraphs>
  <ScaleCrop>false</ScaleCrop>
  <Company/>
  <LinksUpToDate>false</LinksUpToDate>
  <CharactersWithSpaces>19088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cp:lastPrinted>2025-10-06T12:15:00Z</cp:lastPrinted>
  <dcterms:created xsi:type="dcterms:W3CDTF">2025-10-06T12:13:00Z</dcterms:created>
  <dcterms:modified xsi:type="dcterms:W3CDTF">2025-10-06T12:15:00Z</dcterms:modified>
</cp:coreProperties>
</file>