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9E" w:rsidRPr="00B538D1" w:rsidRDefault="001C069E" w:rsidP="001C069E">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1C069E" w:rsidRPr="00B538D1" w:rsidRDefault="001C069E" w:rsidP="001C069E">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1C069E" w:rsidRPr="00B538D1" w:rsidRDefault="001C069E" w:rsidP="001C069E">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1C069E" w:rsidRPr="00B538D1" w:rsidRDefault="001C069E" w:rsidP="001C069E">
      <w:pPr>
        <w:jc w:val="center"/>
        <w:rPr>
          <w:rFonts w:ascii="Times New Roman" w:hAnsi="Times New Roman"/>
          <w:b/>
          <w:bCs/>
          <w:lang w:val="ru-RU"/>
        </w:rPr>
      </w:pPr>
      <w:r w:rsidRPr="00B538D1">
        <w:rPr>
          <w:rFonts w:ascii="Times New Roman" w:hAnsi="Times New Roman"/>
          <w:b/>
          <w:bCs/>
          <w:lang w:val="ru-RU"/>
        </w:rPr>
        <w:t>Республики  Мордовия</w:t>
      </w:r>
    </w:p>
    <w:p w:rsidR="001C069E" w:rsidRPr="00B538D1" w:rsidRDefault="001C069E" w:rsidP="001C069E">
      <w:pPr>
        <w:rPr>
          <w:rFonts w:ascii="Times New Roman" w:hAnsi="Times New Roman"/>
          <w:bCs/>
          <w:lang w:val="ru-RU"/>
        </w:rPr>
      </w:pPr>
      <w:r w:rsidRPr="00B538D1">
        <w:rPr>
          <w:rFonts w:ascii="Times New Roman" w:hAnsi="Times New Roman"/>
          <w:bCs/>
          <w:lang w:val="ru-RU"/>
        </w:rPr>
        <w:t>Является официальным печатным</w:t>
      </w:r>
    </w:p>
    <w:p w:rsidR="001C069E" w:rsidRPr="00B538D1" w:rsidRDefault="001C069E" w:rsidP="001C069E">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1C069E" w:rsidRPr="00B538D1" w:rsidRDefault="001C069E" w:rsidP="001C069E">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1C069E" w:rsidRPr="00B538D1" w:rsidRDefault="001C069E" w:rsidP="001C069E">
      <w:pPr>
        <w:rPr>
          <w:rFonts w:ascii="Times New Roman" w:hAnsi="Times New Roman"/>
          <w:bCs/>
          <w:lang w:val="ru-RU"/>
        </w:rPr>
      </w:pPr>
      <w:r>
        <w:rPr>
          <w:rFonts w:ascii="Times New Roman" w:hAnsi="Times New Roman"/>
          <w:bCs/>
          <w:lang w:val="ru-RU"/>
        </w:rPr>
        <w:t xml:space="preserve">                    </w:t>
      </w:r>
      <w:r w:rsidRPr="00B538D1">
        <w:rPr>
          <w:rFonts w:ascii="Times New Roman" w:hAnsi="Times New Roman"/>
          <w:bCs/>
          <w:lang w:val="ru-RU"/>
        </w:rPr>
        <w:t xml:space="preserve">      </w:t>
      </w:r>
    </w:p>
    <w:p w:rsidR="001C069E" w:rsidRPr="00B538D1" w:rsidRDefault="001C069E" w:rsidP="001C069E">
      <w:pPr>
        <w:rPr>
          <w:rFonts w:ascii="Times New Roman" w:hAnsi="Times New Roman"/>
          <w:bCs/>
          <w:lang w:val="ru-RU"/>
        </w:rPr>
      </w:pPr>
      <w:r>
        <w:rPr>
          <w:rFonts w:ascii="Times New Roman" w:hAnsi="Times New Roman"/>
          <w:bCs/>
          <w:lang w:val="ru-RU"/>
        </w:rPr>
        <w:t xml:space="preserve">10 декабря  2024 </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 </w:t>
      </w:r>
      <w:r>
        <w:rPr>
          <w:rFonts w:ascii="Times New Roman" w:hAnsi="Times New Roman"/>
          <w:bCs/>
          <w:lang w:val="ru-RU"/>
        </w:rPr>
        <w:t>69</w:t>
      </w:r>
    </w:p>
    <w:p w:rsidR="001C069E" w:rsidRPr="00B538D1" w:rsidRDefault="001C069E" w:rsidP="001C069E">
      <w:pPr>
        <w:jc w:val="both"/>
        <w:rPr>
          <w:rFonts w:ascii="Times New Roman" w:hAnsi="Times New Roman"/>
          <w:sz w:val="36"/>
          <w:szCs w:val="36"/>
          <w:lang w:val="ru-RU"/>
        </w:rPr>
      </w:pPr>
      <w:r w:rsidRPr="00B538D1">
        <w:rPr>
          <w:rFonts w:ascii="Times New Roman" w:hAnsi="Times New Roman"/>
          <w:lang w:val="ru-RU"/>
        </w:rPr>
        <w:t>_______________________________________________________________________</w:t>
      </w:r>
      <w:r>
        <w:rPr>
          <w:rFonts w:ascii="Times New Roman" w:hAnsi="Times New Roman"/>
          <w:lang w:val="ru-RU"/>
        </w:rPr>
        <w:t>________</w:t>
      </w:r>
      <w:r w:rsidRPr="00B538D1">
        <w:rPr>
          <w:rFonts w:ascii="Times New Roman" w:hAnsi="Times New Roman"/>
          <w:lang w:val="ru-RU"/>
        </w:rPr>
        <w:t>______________________</w:t>
      </w:r>
      <w:r w:rsidRPr="00B538D1">
        <w:rPr>
          <w:rFonts w:ascii="Times New Roman" w:hAnsi="Times New Roman"/>
          <w:sz w:val="36"/>
          <w:szCs w:val="36"/>
          <w:lang w:val="ru-RU"/>
        </w:rPr>
        <w:t xml:space="preserve"> </w:t>
      </w:r>
    </w:p>
    <w:p w:rsidR="001C069E" w:rsidRPr="00ED6675" w:rsidRDefault="001C069E" w:rsidP="008355D0">
      <w:pPr>
        <w:pStyle w:val="1"/>
        <w:spacing w:line="240" w:lineRule="atLeast"/>
        <w:rPr>
          <w:sz w:val="18"/>
          <w:szCs w:val="28"/>
        </w:rPr>
      </w:pPr>
      <w:bookmarkStart w:id="0" w:name="_GoBack"/>
      <w:bookmarkEnd w:id="0"/>
      <w:r w:rsidRPr="00ED6675">
        <w:rPr>
          <w:sz w:val="18"/>
          <w:szCs w:val="28"/>
        </w:rPr>
        <w:t>РЕСПУБЛИКА МОРДОВИЯ</w:t>
      </w:r>
    </w:p>
    <w:p w:rsidR="001C069E" w:rsidRPr="00ED6675" w:rsidRDefault="001C069E" w:rsidP="008355D0">
      <w:pPr>
        <w:pStyle w:val="1"/>
        <w:spacing w:line="240" w:lineRule="atLeast"/>
        <w:rPr>
          <w:sz w:val="18"/>
          <w:szCs w:val="28"/>
        </w:rPr>
      </w:pPr>
      <w:r w:rsidRPr="00ED6675">
        <w:rPr>
          <w:sz w:val="18"/>
          <w:szCs w:val="28"/>
        </w:rPr>
        <w:t>АДМИНИСТРАЦИЯ ГОРОДСКОГО  ПОСЕЛЕНИЯ АРДАТОВ</w:t>
      </w:r>
    </w:p>
    <w:p w:rsidR="001C069E" w:rsidRPr="00ED6675" w:rsidRDefault="001C069E" w:rsidP="008355D0">
      <w:pPr>
        <w:spacing w:line="240" w:lineRule="atLeast"/>
        <w:jc w:val="center"/>
        <w:rPr>
          <w:rFonts w:ascii="Times New Roman" w:hAnsi="Times New Roman"/>
          <w:b/>
          <w:sz w:val="18"/>
          <w:szCs w:val="28"/>
          <w:lang w:val="ru-RU"/>
        </w:rPr>
      </w:pPr>
      <w:r w:rsidRPr="00ED6675">
        <w:rPr>
          <w:rFonts w:ascii="Times New Roman" w:hAnsi="Times New Roman"/>
          <w:b/>
          <w:sz w:val="18"/>
          <w:szCs w:val="28"/>
          <w:lang w:val="ru-RU"/>
        </w:rPr>
        <w:t>АРДАТОВСКОГО МУНИЦИПАЛЬНОГО РАЙОНА</w:t>
      </w:r>
    </w:p>
    <w:p w:rsidR="001C069E" w:rsidRPr="00ED6675" w:rsidRDefault="001C069E" w:rsidP="008355D0">
      <w:pPr>
        <w:pStyle w:val="4"/>
        <w:pBdr>
          <w:bottom w:val="single" w:sz="12" w:space="1" w:color="auto"/>
        </w:pBdr>
        <w:spacing w:line="240" w:lineRule="atLeast"/>
        <w:jc w:val="center"/>
        <w:rPr>
          <w:sz w:val="18"/>
          <w:szCs w:val="36"/>
          <w:lang w:val="ru-RU"/>
        </w:rPr>
      </w:pPr>
      <w:r w:rsidRPr="00ED6675">
        <w:rPr>
          <w:sz w:val="18"/>
          <w:szCs w:val="36"/>
          <w:lang w:val="ru-RU"/>
        </w:rPr>
        <w:t>ПОСТАНОВЛЕНИЕ</w:t>
      </w:r>
    </w:p>
    <w:p w:rsidR="001C069E" w:rsidRPr="00ED6675" w:rsidRDefault="001C069E" w:rsidP="008355D0">
      <w:pPr>
        <w:spacing w:line="240" w:lineRule="atLeast"/>
        <w:jc w:val="center"/>
        <w:rPr>
          <w:rFonts w:ascii="Times New Roman" w:hAnsi="Times New Roman"/>
          <w:color w:val="000000"/>
          <w:sz w:val="18"/>
          <w:szCs w:val="24"/>
          <w:lang w:val="ru-RU"/>
        </w:rPr>
      </w:pPr>
      <w:r w:rsidRPr="00ED6675">
        <w:rPr>
          <w:rFonts w:ascii="Times New Roman" w:hAnsi="Times New Roman"/>
          <w:color w:val="000000"/>
          <w:sz w:val="18"/>
          <w:szCs w:val="24"/>
          <w:lang w:val="ru-RU"/>
        </w:rPr>
        <w:t>«10» декабря 2024 г.                               г. Ардатов                                                             № 264</w:t>
      </w:r>
    </w:p>
    <w:p w:rsidR="001C069E" w:rsidRPr="00ED6675" w:rsidRDefault="001C069E" w:rsidP="008355D0">
      <w:pPr>
        <w:widowControl w:val="0"/>
        <w:spacing w:line="240" w:lineRule="atLeast"/>
        <w:jc w:val="center"/>
        <w:rPr>
          <w:rFonts w:ascii="Times New Roman" w:hAnsi="Times New Roman"/>
          <w:bCs/>
          <w:sz w:val="18"/>
          <w:lang w:val="ru-RU"/>
        </w:rPr>
      </w:pPr>
    </w:p>
    <w:p w:rsidR="001C069E" w:rsidRPr="00ED6675" w:rsidRDefault="001C069E" w:rsidP="008355D0">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«О проведении открытого аукциона по продаже земельного участка»</w:t>
      </w:r>
    </w:p>
    <w:p w:rsidR="001C069E" w:rsidRPr="00ED6675" w:rsidRDefault="001C069E" w:rsidP="001C069E">
      <w:pPr>
        <w:spacing w:line="240" w:lineRule="atLeast"/>
        <w:rPr>
          <w:rFonts w:ascii="Times New Roman" w:hAnsi="Times New Roman"/>
          <w:sz w:val="18"/>
          <w:szCs w:val="24"/>
          <w:lang w:val="ru-RU"/>
        </w:rPr>
      </w:pPr>
    </w:p>
    <w:p w:rsidR="001C069E" w:rsidRPr="00ED6675" w:rsidRDefault="001C069E" w:rsidP="001C069E">
      <w:pPr>
        <w:spacing w:line="240" w:lineRule="atLeast"/>
        <w:ind w:firstLine="708"/>
        <w:rPr>
          <w:rFonts w:ascii="Times New Roman" w:hAnsi="Times New Roman"/>
          <w:sz w:val="18"/>
          <w:szCs w:val="24"/>
          <w:lang w:val="ru-RU"/>
        </w:rPr>
      </w:pPr>
      <w:r w:rsidRPr="00ED6675">
        <w:rPr>
          <w:rFonts w:ascii="Times New Roman" w:hAnsi="Times New Roman"/>
          <w:sz w:val="18"/>
          <w:szCs w:val="24"/>
          <w:lang w:val="ru-RU"/>
        </w:rPr>
        <w:t>В целях реализации прав граждан и юридических лиц на приобретение земельных участков, в соответствии со ст. 39.11, 39.12 Земельного Кодекса Российской Федерации №136-ФЗ от 25.10.2001г.</w:t>
      </w:r>
    </w:p>
    <w:p w:rsidR="001C069E" w:rsidRPr="00ED6675" w:rsidRDefault="001C069E" w:rsidP="001C069E">
      <w:pPr>
        <w:spacing w:line="240" w:lineRule="atLeast"/>
        <w:ind w:hanging="284"/>
        <w:jc w:val="both"/>
        <w:rPr>
          <w:rFonts w:ascii="Times New Roman" w:hAnsi="Times New Roman"/>
          <w:color w:val="000000"/>
          <w:spacing w:val="-9"/>
          <w:sz w:val="18"/>
          <w:szCs w:val="24"/>
          <w:lang w:val="ru-RU"/>
        </w:rPr>
      </w:pPr>
    </w:p>
    <w:p w:rsidR="001C069E" w:rsidRPr="00ED6675" w:rsidRDefault="001C069E" w:rsidP="001C069E">
      <w:pPr>
        <w:spacing w:line="240" w:lineRule="atLeast"/>
        <w:ind w:hanging="284"/>
        <w:jc w:val="both"/>
        <w:rPr>
          <w:rFonts w:ascii="Times New Roman" w:hAnsi="Times New Roman"/>
          <w:sz w:val="18"/>
          <w:szCs w:val="24"/>
          <w:lang w:val="ru-RU"/>
        </w:rPr>
      </w:pPr>
      <w:r w:rsidRPr="00ED6675">
        <w:rPr>
          <w:rFonts w:ascii="Times New Roman" w:hAnsi="Times New Roman"/>
          <w:color w:val="000000"/>
          <w:spacing w:val="-9"/>
          <w:sz w:val="18"/>
          <w:szCs w:val="24"/>
          <w:lang w:val="ru-RU"/>
        </w:rPr>
        <w:t xml:space="preserve">  </w:t>
      </w:r>
      <w:r w:rsidRPr="00ED6675">
        <w:rPr>
          <w:rFonts w:ascii="Times New Roman" w:hAnsi="Times New Roman"/>
          <w:sz w:val="18"/>
          <w:szCs w:val="24"/>
          <w:lang w:val="ru-RU"/>
        </w:rPr>
        <w:t>ПОСТАНОВЛЯЕТ:</w:t>
      </w:r>
    </w:p>
    <w:p w:rsidR="001C069E" w:rsidRPr="00ED6675" w:rsidRDefault="001C069E" w:rsidP="001C069E">
      <w:pPr>
        <w:spacing w:line="240" w:lineRule="atLeast"/>
        <w:ind w:hanging="284"/>
        <w:jc w:val="both"/>
        <w:rPr>
          <w:rFonts w:ascii="Times New Roman" w:hAnsi="Times New Roman"/>
          <w:sz w:val="18"/>
          <w:szCs w:val="24"/>
          <w:lang w:val="ru-RU"/>
        </w:rPr>
      </w:pPr>
    </w:p>
    <w:p w:rsidR="001C069E" w:rsidRPr="00ED6675" w:rsidRDefault="001C069E" w:rsidP="001C069E">
      <w:pPr>
        <w:spacing w:line="240" w:lineRule="atLeast"/>
        <w:ind w:hanging="284"/>
        <w:jc w:val="both"/>
        <w:rPr>
          <w:rFonts w:ascii="Times New Roman" w:hAnsi="Times New Roman"/>
          <w:sz w:val="18"/>
          <w:szCs w:val="24"/>
          <w:lang w:val="ru-RU"/>
        </w:rPr>
      </w:pPr>
      <w:r w:rsidRPr="00ED6675">
        <w:rPr>
          <w:rFonts w:ascii="Times New Roman" w:hAnsi="Times New Roman"/>
          <w:sz w:val="18"/>
          <w:szCs w:val="24"/>
          <w:lang w:val="ru-RU"/>
        </w:rPr>
        <w:tab/>
        <w:t xml:space="preserve">1. Провести электронный аукцион по продаже земельного участка: </w:t>
      </w:r>
    </w:p>
    <w:p w:rsidR="001C069E" w:rsidRPr="00ED6675" w:rsidRDefault="001C069E" w:rsidP="001C069E">
      <w:pPr>
        <w:spacing w:line="240" w:lineRule="atLeast"/>
        <w:ind w:left="-284"/>
        <w:jc w:val="both"/>
        <w:rPr>
          <w:rFonts w:ascii="Times New Roman" w:hAnsi="Times New Roman"/>
          <w:sz w:val="18"/>
          <w:szCs w:val="24"/>
          <w:lang w:val="ru-RU"/>
        </w:rPr>
      </w:pPr>
      <w:r w:rsidRPr="00ED6675">
        <w:rPr>
          <w:rFonts w:ascii="Times New Roman" w:hAnsi="Times New Roman"/>
          <w:sz w:val="18"/>
          <w:szCs w:val="24"/>
          <w:lang w:val="ru-RU"/>
        </w:rPr>
        <w:t xml:space="preserve">        Лот № 1</w:t>
      </w:r>
      <w:r w:rsidRPr="00ED6675">
        <w:rPr>
          <w:rFonts w:ascii="Times New Roman" w:hAnsi="Times New Roman"/>
          <w:b/>
          <w:sz w:val="18"/>
          <w:szCs w:val="24"/>
          <w:lang w:val="ru-RU"/>
        </w:rPr>
        <w:t xml:space="preserve"> </w:t>
      </w:r>
      <w:r w:rsidRPr="00ED6675">
        <w:rPr>
          <w:rFonts w:ascii="Times New Roman" w:hAnsi="Times New Roman"/>
          <w:sz w:val="18"/>
          <w:szCs w:val="24"/>
          <w:lang w:val="ru-RU"/>
        </w:rPr>
        <w:t xml:space="preserve">- земельный участок, расположенный по адресу: Республика Мордовия, </w:t>
      </w:r>
      <w:proofErr w:type="spellStart"/>
      <w:r w:rsidRPr="00ED6675">
        <w:rPr>
          <w:rFonts w:ascii="Times New Roman" w:hAnsi="Times New Roman"/>
          <w:sz w:val="18"/>
          <w:szCs w:val="24"/>
          <w:lang w:val="ru-RU"/>
        </w:rPr>
        <w:t>Ардатовский</w:t>
      </w:r>
      <w:proofErr w:type="spellEnd"/>
      <w:r w:rsidRPr="00ED6675">
        <w:rPr>
          <w:rFonts w:ascii="Times New Roman" w:hAnsi="Times New Roman"/>
          <w:sz w:val="18"/>
          <w:szCs w:val="24"/>
          <w:lang w:val="ru-RU"/>
        </w:rPr>
        <w:t xml:space="preserve"> муниципальный район, </w:t>
      </w:r>
      <w:proofErr w:type="gramStart"/>
      <w:r w:rsidRPr="00ED6675">
        <w:rPr>
          <w:rFonts w:ascii="Times New Roman" w:hAnsi="Times New Roman"/>
          <w:sz w:val="18"/>
          <w:szCs w:val="24"/>
          <w:lang w:val="ru-RU"/>
        </w:rPr>
        <w:t>г</w:t>
      </w:r>
      <w:proofErr w:type="gramEnd"/>
      <w:r w:rsidRPr="00ED6675">
        <w:rPr>
          <w:rFonts w:ascii="Times New Roman" w:hAnsi="Times New Roman"/>
          <w:sz w:val="18"/>
          <w:szCs w:val="24"/>
          <w:lang w:val="ru-RU"/>
        </w:rPr>
        <w:t xml:space="preserve">. Ардатов, площадью 1200 кв.м., кадастровый номер 13:01:0101001:368.  </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Форма подачи предложений – открытая.</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Обременения в использовании земельного участка - нет.</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Ограничения в использовании земельного участка – нет.</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Разрешенное использование земельного участка - для индивидуального жилищного строительства.</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Категория земель  - земли населенных пунктов.</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Начальная цена земельного участка – 180532,86 руб. (сто восемьдесят тысяч пятьсот тридцать два рубля восемьдесят шесть копеек) за всю площадь согласно кадастровой стоимости земельного участка.</w:t>
      </w:r>
    </w:p>
    <w:p w:rsidR="001C069E" w:rsidRPr="00ED6675" w:rsidRDefault="001C069E" w:rsidP="001C069E">
      <w:pPr>
        <w:spacing w:line="240" w:lineRule="atLeast"/>
        <w:ind w:firstLine="142"/>
        <w:jc w:val="both"/>
        <w:rPr>
          <w:rFonts w:ascii="Times New Roman" w:hAnsi="Times New Roman"/>
          <w:sz w:val="18"/>
          <w:szCs w:val="24"/>
          <w:lang w:val="ru-RU"/>
        </w:rPr>
      </w:pPr>
      <w:r w:rsidRPr="00ED6675">
        <w:rPr>
          <w:rFonts w:ascii="Times New Roman" w:hAnsi="Times New Roman"/>
          <w:sz w:val="18"/>
          <w:szCs w:val="24"/>
          <w:lang w:val="ru-RU"/>
        </w:rPr>
        <w:t xml:space="preserve"> Шаг аукциона- 1% от начального цены земельного участка – 1805,32 руб. (одна тысяча восемьсот пять рублей тридцать две копейки).</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color w:val="000000"/>
          <w:sz w:val="18"/>
          <w:szCs w:val="24"/>
          <w:lang w:val="ru-RU"/>
        </w:rPr>
        <w:t xml:space="preserve">    Установить задаток для участия в аукционе в размере 20 % от начального цены земельного участка: </w:t>
      </w:r>
      <w:r w:rsidRPr="00ED6675">
        <w:rPr>
          <w:rFonts w:ascii="Times New Roman" w:hAnsi="Times New Roman"/>
          <w:sz w:val="18"/>
          <w:szCs w:val="24"/>
          <w:lang w:val="ru-RU"/>
        </w:rPr>
        <w:t>– 36106,57 руб. (тридцать шесть тысяч сто шесть  рублей пятьдесят семь  копеек).</w:t>
      </w:r>
    </w:p>
    <w:p w:rsidR="001C069E" w:rsidRPr="00ED6675" w:rsidRDefault="001C069E" w:rsidP="001C069E">
      <w:pPr>
        <w:spacing w:line="240" w:lineRule="atLeast"/>
        <w:ind w:hanging="284"/>
        <w:jc w:val="both"/>
        <w:rPr>
          <w:rFonts w:ascii="Times New Roman" w:hAnsi="Times New Roman"/>
          <w:sz w:val="18"/>
          <w:szCs w:val="24"/>
          <w:lang w:val="ru-RU"/>
        </w:rPr>
      </w:pPr>
      <w:r w:rsidRPr="00ED6675">
        <w:rPr>
          <w:rFonts w:ascii="Times New Roman" w:hAnsi="Times New Roman"/>
          <w:color w:val="000000"/>
          <w:sz w:val="18"/>
          <w:szCs w:val="24"/>
          <w:lang w:val="ru-RU"/>
        </w:rPr>
        <w:t xml:space="preserve">          2. Утвердить документацию о порядке</w:t>
      </w:r>
      <w:r w:rsidRPr="00ED6675">
        <w:rPr>
          <w:rFonts w:ascii="Times New Roman" w:hAnsi="Times New Roman"/>
          <w:b/>
          <w:sz w:val="18"/>
          <w:szCs w:val="24"/>
          <w:lang w:val="ru-RU"/>
        </w:rPr>
        <w:t xml:space="preserve"> </w:t>
      </w:r>
      <w:r w:rsidRPr="00ED6675">
        <w:rPr>
          <w:rFonts w:ascii="Times New Roman" w:hAnsi="Times New Roman"/>
          <w:sz w:val="18"/>
          <w:szCs w:val="24"/>
          <w:lang w:val="ru-RU"/>
        </w:rPr>
        <w:t>проведения  электронного аукциона по продаже земельного участка (прилагается).</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 xml:space="preserve">     3. </w:t>
      </w:r>
      <w:r w:rsidRPr="00ED6675">
        <w:rPr>
          <w:rFonts w:ascii="Times New Roman" w:hAnsi="Times New Roman"/>
          <w:iCs/>
          <w:sz w:val="18"/>
          <w:szCs w:val="24"/>
          <w:lang w:val="ru-RU"/>
        </w:rPr>
        <w:t>Аукционная документация, утвержденная н</w:t>
      </w:r>
      <w:r w:rsidRPr="00ED6675">
        <w:rPr>
          <w:rFonts w:ascii="Times New Roman" w:hAnsi="Times New Roman"/>
          <w:sz w:val="18"/>
          <w:szCs w:val="24"/>
          <w:lang w:val="ru-RU"/>
        </w:rPr>
        <w:t xml:space="preserve">астоящим постановлением, подлежит официальному опубликованию и размещению на официальном сайте </w:t>
      </w:r>
      <w:r w:rsidRPr="00ED6675">
        <w:rPr>
          <w:rFonts w:ascii="Times New Roman" w:hAnsi="Times New Roman"/>
          <w:sz w:val="18"/>
          <w:szCs w:val="24"/>
          <w:u w:val="single"/>
        </w:rPr>
        <w:t>www</w:t>
      </w:r>
      <w:r w:rsidRPr="00ED6675">
        <w:rPr>
          <w:rFonts w:ascii="Times New Roman" w:hAnsi="Times New Roman"/>
          <w:sz w:val="18"/>
          <w:szCs w:val="24"/>
          <w:u w:val="single"/>
          <w:lang w:val="ru-RU"/>
        </w:rPr>
        <w:t>.</w:t>
      </w:r>
      <w:proofErr w:type="spellStart"/>
      <w:r w:rsidRPr="00ED6675">
        <w:rPr>
          <w:rFonts w:ascii="Times New Roman" w:hAnsi="Times New Roman"/>
          <w:sz w:val="18"/>
          <w:szCs w:val="24"/>
          <w:u w:val="single"/>
        </w:rPr>
        <w:t>torgi</w:t>
      </w:r>
      <w:proofErr w:type="spellEnd"/>
      <w:r w:rsidRPr="00ED6675">
        <w:rPr>
          <w:rFonts w:ascii="Times New Roman" w:hAnsi="Times New Roman"/>
          <w:sz w:val="18"/>
          <w:szCs w:val="24"/>
          <w:u w:val="single"/>
          <w:lang w:val="ru-RU"/>
        </w:rPr>
        <w:t>.</w:t>
      </w:r>
      <w:proofErr w:type="spellStart"/>
      <w:r w:rsidRPr="00ED6675">
        <w:rPr>
          <w:rFonts w:ascii="Times New Roman" w:hAnsi="Times New Roman"/>
          <w:sz w:val="18"/>
          <w:szCs w:val="24"/>
          <w:u w:val="single"/>
        </w:rPr>
        <w:t>gov</w:t>
      </w:r>
      <w:proofErr w:type="spellEnd"/>
      <w:r w:rsidRPr="00ED6675">
        <w:rPr>
          <w:rFonts w:ascii="Times New Roman" w:hAnsi="Times New Roman"/>
          <w:sz w:val="18"/>
          <w:szCs w:val="24"/>
          <w:u w:val="single"/>
          <w:lang w:val="ru-RU"/>
        </w:rPr>
        <w:t>.</w:t>
      </w:r>
      <w:proofErr w:type="spellStart"/>
      <w:r w:rsidRPr="00ED6675">
        <w:rPr>
          <w:rFonts w:ascii="Times New Roman" w:hAnsi="Times New Roman"/>
          <w:sz w:val="18"/>
          <w:szCs w:val="24"/>
          <w:u w:val="single"/>
        </w:rPr>
        <w:t>ru</w:t>
      </w:r>
      <w:proofErr w:type="spellEnd"/>
      <w:r w:rsidRPr="00ED6675">
        <w:rPr>
          <w:rFonts w:ascii="Times New Roman" w:hAnsi="Times New Roman"/>
          <w:sz w:val="18"/>
          <w:szCs w:val="24"/>
          <w:lang w:val="ru-RU"/>
        </w:rPr>
        <w:t>.</w:t>
      </w:r>
    </w:p>
    <w:p w:rsidR="001C069E" w:rsidRPr="00ED6675" w:rsidRDefault="001C069E" w:rsidP="001C069E">
      <w:pPr>
        <w:spacing w:line="240" w:lineRule="atLeast"/>
        <w:ind w:left="-284"/>
        <w:jc w:val="both"/>
        <w:rPr>
          <w:rFonts w:ascii="Times New Roman" w:hAnsi="Times New Roman"/>
          <w:color w:val="000000"/>
          <w:sz w:val="18"/>
          <w:szCs w:val="24"/>
          <w:lang w:val="ru-RU"/>
        </w:rPr>
      </w:pPr>
    </w:p>
    <w:p w:rsidR="001C069E" w:rsidRPr="00ED6675" w:rsidRDefault="001C069E" w:rsidP="001C069E">
      <w:pPr>
        <w:spacing w:line="240" w:lineRule="atLeast"/>
        <w:ind w:left="-284"/>
        <w:jc w:val="both"/>
        <w:rPr>
          <w:rFonts w:ascii="Times New Roman" w:hAnsi="Times New Roman"/>
          <w:color w:val="000000"/>
          <w:sz w:val="18"/>
          <w:szCs w:val="24"/>
          <w:lang w:val="ru-RU"/>
        </w:rPr>
      </w:pPr>
    </w:p>
    <w:p w:rsidR="001C069E" w:rsidRPr="00ED6675" w:rsidRDefault="001C069E" w:rsidP="001C069E">
      <w:pPr>
        <w:spacing w:line="240" w:lineRule="atLeast"/>
        <w:ind w:firstLine="180"/>
        <w:jc w:val="both"/>
        <w:rPr>
          <w:rFonts w:ascii="Times New Roman" w:hAnsi="Times New Roman"/>
          <w:color w:val="000000"/>
          <w:sz w:val="18"/>
          <w:szCs w:val="24"/>
          <w:lang w:val="ru-RU"/>
        </w:rPr>
      </w:pPr>
      <w:r w:rsidRPr="00ED6675">
        <w:rPr>
          <w:rFonts w:ascii="Times New Roman" w:hAnsi="Times New Roman"/>
          <w:color w:val="000000"/>
          <w:sz w:val="18"/>
          <w:szCs w:val="24"/>
          <w:lang w:val="ru-RU"/>
        </w:rPr>
        <w:t>Глава администрации</w:t>
      </w:r>
    </w:p>
    <w:p w:rsidR="001C069E" w:rsidRPr="00ED6675" w:rsidRDefault="001C069E" w:rsidP="001C069E">
      <w:pPr>
        <w:spacing w:line="240" w:lineRule="atLeast"/>
        <w:ind w:firstLine="180"/>
        <w:jc w:val="both"/>
        <w:rPr>
          <w:rFonts w:ascii="Times New Roman" w:hAnsi="Times New Roman"/>
          <w:color w:val="000000"/>
          <w:sz w:val="18"/>
          <w:szCs w:val="24"/>
          <w:lang w:val="ru-RU"/>
        </w:rPr>
      </w:pPr>
      <w:r w:rsidRPr="00ED6675">
        <w:rPr>
          <w:rFonts w:ascii="Times New Roman" w:hAnsi="Times New Roman"/>
          <w:color w:val="000000"/>
          <w:sz w:val="18"/>
          <w:szCs w:val="24"/>
          <w:lang w:val="ru-RU"/>
        </w:rPr>
        <w:t xml:space="preserve">городского поселения Ардатов                                                                         </w:t>
      </w:r>
      <w:r>
        <w:rPr>
          <w:rFonts w:ascii="Times New Roman" w:hAnsi="Times New Roman"/>
          <w:color w:val="000000"/>
          <w:sz w:val="18"/>
          <w:szCs w:val="24"/>
          <w:lang w:val="ru-RU"/>
        </w:rPr>
        <w:t xml:space="preserve">                                                        </w:t>
      </w:r>
      <w:r w:rsidRPr="00ED6675">
        <w:rPr>
          <w:rFonts w:ascii="Times New Roman" w:hAnsi="Times New Roman"/>
          <w:color w:val="000000"/>
          <w:sz w:val="18"/>
          <w:szCs w:val="24"/>
          <w:lang w:val="ru-RU"/>
        </w:rPr>
        <w:t xml:space="preserve">     М.С. Карпов</w:t>
      </w:r>
    </w:p>
    <w:p w:rsidR="001C069E" w:rsidRPr="00ED6675" w:rsidRDefault="001C069E" w:rsidP="001C069E">
      <w:pPr>
        <w:pStyle w:val="a4"/>
        <w:snapToGrid w:val="0"/>
        <w:spacing w:line="240" w:lineRule="atLeast"/>
        <w:ind w:hanging="284"/>
        <w:rPr>
          <w:sz w:val="18"/>
          <w:szCs w:val="24"/>
        </w:rPr>
      </w:pPr>
    </w:p>
    <w:p w:rsidR="001C069E" w:rsidRPr="00ED6675" w:rsidRDefault="001C069E" w:rsidP="001C069E">
      <w:pPr>
        <w:spacing w:line="240" w:lineRule="atLeast"/>
        <w:jc w:val="right"/>
        <w:rPr>
          <w:rFonts w:ascii="Times New Roman" w:hAnsi="Times New Roman"/>
          <w:sz w:val="18"/>
          <w:szCs w:val="22"/>
          <w:lang w:val="ru-RU"/>
        </w:rPr>
      </w:pPr>
      <w:r w:rsidRPr="00ED6675">
        <w:rPr>
          <w:rFonts w:ascii="Times New Roman" w:hAnsi="Times New Roman"/>
          <w:sz w:val="18"/>
          <w:szCs w:val="22"/>
          <w:lang w:val="ru-RU"/>
        </w:rPr>
        <w:t xml:space="preserve">Утверждено </w:t>
      </w:r>
    </w:p>
    <w:p w:rsidR="001C069E" w:rsidRPr="00ED6675" w:rsidRDefault="001C069E" w:rsidP="001C069E">
      <w:pPr>
        <w:tabs>
          <w:tab w:val="left" w:pos="709"/>
        </w:tabs>
        <w:spacing w:line="240" w:lineRule="atLeast"/>
        <w:jc w:val="right"/>
        <w:rPr>
          <w:rFonts w:ascii="Times New Roman" w:hAnsi="Times New Roman"/>
          <w:sz w:val="18"/>
          <w:szCs w:val="22"/>
          <w:lang w:val="ru-RU"/>
        </w:rPr>
      </w:pPr>
      <w:r w:rsidRPr="00ED6675">
        <w:rPr>
          <w:rFonts w:ascii="Times New Roman" w:hAnsi="Times New Roman"/>
          <w:sz w:val="18"/>
          <w:szCs w:val="22"/>
          <w:lang w:val="ru-RU"/>
        </w:rPr>
        <w:t xml:space="preserve">Постановлением администрации </w:t>
      </w:r>
    </w:p>
    <w:p w:rsidR="001C069E" w:rsidRPr="00ED6675" w:rsidRDefault="001C069E" w:rsidP="001C069E">
      <w:pPr>
        <w:spacing w:line="240" w:lineRule="atLeast"/>
        <w:jc w:val="right"/>
        <w:rPr>
          <w:rFonts w:ascii="Times New Roman" w:hAnsi="Times New Roman"/>
          <w:sz w:val="18"/>
          <w:szCs w:val="22"/>
          <w:lang w:val="ru-RU"/>
        </w:rPr>
      </w:pPr>
      <w:r w:rsidRPr="00ED6675">
        <w:rPr>
          <w:rFonts w:ascii="Times New Roman" w:hAnsi="Times New Roman"/>
          <w:sz w:val="18"/>
          <w:szCs w:val="22"/>
          <w:lang w:val="ru-RU"/>
        </w:rPr>
        <w:t xml:space="preserve">  городского поселения </w:t>
      </w:r>
    </w:p>
    <w:p w:rsidR="001C069E" w:rsidRPr="00ED6675" w:rsidRDefault="001C069E" w:rsidP="001C069E">
      <w:pPr>
        <w:spacing w:line="240" w:lineRule="atLeast"/>
        <w:jc w:val="right"/>
        <w:rPr>
          <w:rFonts w:ascii="Times New Roman" w:hAnsi="Times New Roman"/>
          <w:sz w:val="18"/>
          <w:szCs w:val="22"/>
          <w:lang w:val="ru-RU"/>
        </w:rPr>
      </w:pPr>
      <w:r w:rsidRPr="00ED6675">
        <w:rPr>
          <w:rFonts w:ascii="Times New Roman" w:hAnsi="Times New Roman"/>
          <w:sz w:val="18"/>
          <w:szCs w:val="22"/>
          <w:lang w:val="ru-RU"/>
        </w:rPr>
        <w:t xml:space="preserve"> Ардатов </w:t>
      </w:r>
      <w:proofErr w:type="spellStart"/>
      <w:r w:rsidRPr="00ED6675">
        <w:rPr>
          <w:rFonts w:ascii="Times New Roman" w:hAnsi="Times New Roman"/>
          <w:sz w:val="18"/>
          <w:szCs w:val="22"/>
          <w:lang w:val="ru-RU"/>
        </w:rPr>
        <w:t>Ардатовского</w:t>
      </w:r>
      <w:proofErr w:type="spellEnd"/>
      <w:r w:rsidRPr="00ED6675">
        <w:rPr>
          <w:rFonts w:ascii="Times New Roman" w:hAnsi="Times New Roman"/>
          <w:sz w:val="18"/>
          <w:szCs w:val="22"/>
          <w:lang w:val="ru-RU"/>
        </w:rPr>
        <w:t xml:space="preserve"> муниципального района </w:t>
      </w:r>
    </w:p>
    <w:p w:rsidR="001C069E" w:rsidRPr="00ED6675" w:rsidRDefault="001C069E" w:rsidP="001C069E">
      <w:pPr>
        <w:spacing w:line="240" w:lineRule="atLeast"/>
        <w:jc w:val="right"/>
        <w:rPr>
          <w:rFonts w:ascii="Times New Roman" w:hAnsi="Times New Roman"/>
          <w:sz w:val="18"/>
          <w:szCs w:val="22"/>
          <w:lang w:val="ru-RU"/>
        </w:rPr>
      </w:pPr>
      <w:r w:rsidRPr="00ED6675">
        <w:rPr>
          <w:rFonts w:ascii="Times New Roman" w:hAnsi="Times New Roman"/>
          <w:sz w:val="18"/>
          <w:szCs w:val="22"/>
          <w:lang w:val="ru-RU"/>
        </w:rPr>
        <w:t xml:space="preserve"> Республики Мордовия</w:t>
      </w:r>
    </w:p>
    <w:p w:rsidR="001C069E" w:rsidRPr="00ED6675" w:rsidRDefault="001C069E" w:rsidP="001C069E">
      <w:pPr>
        <w:spacing w:line="240" w:lineRule="atLeast"/>
        <w:jc w:val="right"/>
        <w:rPr>
          <w:rFonts w:ascii="Times New Roman" w:hAnsi="Times New Roman"/>
          <w:sz w:val="18"/>
          <w:szCs w:val="22"/>
          <w:lang w:val="ru-RU"/>
        </w:rPr>
      </w:pPr>
      <w:r w:rsidRPr="00ED6675">
        <w:rPr>
          <w:rFonts w:ascii="Times New Roman" w:hAnsi="Times New Roman"/>
          <w:sz w:val="18"/>
          <w:szCs w:val="22"/>
          <w:lang w:val="ru-RU"/>
        </w:rPr>
        <w:t>от «10»декабря  2024 г. № 264</w:t>
      </w:r>
    </w:p>
    <w:p w:rsidR="001C069E" w:rsidRPr="00ED6675" w:rsidRDefault="001C069E" w:rsidP="001C069E">
      <w:pPr>
        <w:spacing w:line="240" w:lineRule="atLeast"/>
        <w:jc w:val="center"/>
        <w:rPr>
          <w:b/>
          <w:sz w:val="18"/>
          <w:lang w:val="ru-RU"/>
        </w:rPr>
      </w:pPr>
    </w:p>
    <w:p w:rsidR="001C069E" w:rsidRPr="00ED6675" w:rsidRDefault="001C069E" w:rsidP="001C069E">
      <w:pPr>
        <w:spacing w:line="240" w:lineRule="atLeast"/>
        <w:ind w:firstLine="900"/>
        <w:jc w:val="center"/>
        <w:rPr>
          <w:rFonts w:ascii="Times New Roman" w:hAnsi="Times New Roman"/>
          <w:sz w:val="18"/>
          <w:szCs w:val="22"/>
          <w:lang w:val="ru-RU"/>
        </w:rPr>
      </w:pPr>
      <w:r w:rsidRPr="00ED6675">
        <w:rPr>
          <w:rFonts w:ascii="Times New Roman" w:hAnsi="Times New Roman"/>
          <w:b/>
          <w:sz w:val="18"/>
          <w:szCs w:val="22"/>
          <w:lang w:val="ru-RU"/>
        </w:rPr>
        <w:t>ИЗВЕЩЕНИЕ О ПРОВЕДЕНИИ ЭЛЕКТРОННОГО АУКЦИОНА</w:t>
      </w:r>
    </w:p>
    <w:p w:rsidR="001C069E" w:rsidRPr="00ED6675" w:rsidRDefault="001C069E" w:rsidP="001C069E">
      <w:pPr>
        <w:spacing w:line="240" w:lineRule="atLeast"/>
        <w:ind w:firstLine="900"/>
        <w:jc w:val="center"/>
        <w:rPr>
          <w:rFonts w:ascii="Times New Roman" w:hAnsi="Times New Roman"/>
          <w:b/>
          <w:sz w:val="18"/>
          <w:szCs w:val="22"/>
          <w:lang w:val="ru-RU"/>
        </w:rPr>
      </w:pPr>
      <w:r w:rsidRPr="00ED6675">
        <w:rPr>
          <w:rFonts w:ascii="Times New Roman" w:hAnsi="Times New Roman"/>
          <w:b/>
          <w:sz w:val="18"/>
          <w:szCs w:val="22"/>
          <w:lang w:val="ru-RU"/>
        </w:rPr>
        <w:t xml:space="preserve"> по продаже земельного участка</w:t>
      </w:r>
    </w:p>
    <w:p w:rsidR="001C069E" w:rsidRPr="00ED6675" w:rsidRDefault="001C069E" w:rsidP="001C069E">
      <w:pPr>
        <w:spacing w:line="240" w:lineRule="atLeast"/>
        <w:ind w:firstLine="900"/>
        <w:jc w:val="center"/>
        <w:rPr>
          <w:rFonts w:ascii="Times New Roman" w:hAnsi="Times New Roman"/>
          <w:b/>
          <w:sz w:val="18"/>
          <w:szCs w:val="22"/>
          <w:lang w:val="ru-RU"/>
        </w:rPr>
      </w:pPr>
    </w:p>
    <w:p w:rsidR="001C069E" w:rsidRPr="00ED6675" w:rsidRDefault="001C069E" w:rsidP="001C069E">
      <w:pPr>
        <w:pStyle w:val="ConsNormal"/>
        <w:spacing w:line="240" w:lineRule="atLeast"/>
        <w:ind w:right="0" w:firstLine="708"/>
        <w:jc w:val="both"/>
        <w:rPr>
          <w:rFonts w:ascii="Times New Roman" w:hAnsi="Times New Roman" w:cs="Times New Roman"/>
          <w:sz w:val="18"/>
          <w:szCs w:val="22"/>
        </w:rPr>
      </w:pPr>
      <w:r w:rsidRPr="00ED6675">
        <w:rPr>
          <w:rFonts w:ascii="Times New Roman" w:hAnsi="Times New Roman" w:cs="Times New Roman"/>
          <w:b/>
          <w:sz w:val="18"/>
          <w:szCs w:val="22"/>
        </w:rPr>
        <w:t>Организатор аукциона:</w:t>
      </w:r>
      <w:r w:rsidRPr="00ED6675">
        <w:rPr>
          <w:rFonts w:ascii="Times New Roman" w:hAnsi="Times New Roman" w:cs="Times New Roman"/>
          <w:sz w:val="18"/>
          <w:szCs w:val="22"/>
        </w:rPr>
        <w:t xml:space="preserve"> Администрация городского поселения Ардатов  </w:t>
      </w:r>
      <w:proofErr w:type="spellStart"/>
      <w:r w:rsidRPr="00ED6675">
        <w:rPr>
          <w:rFonts w:ascii="Times New Roman" w:hAnsi="Times New Roman" w:cs="Times New Roman"/>
          <w:sz w:val="18"/>
          <w:szCs w:val="22"/>
        </w:rPr>
        <w:t>Ардатовского</w:t>
      </w:r>
      <w:proofErr w:type="spellEnd"/>
      <w:r w:rsidRPr="00ED6675">
        <w:rPr>
          <w:rFonts w:ascii="Times New Roman" w:hAnsi="Times New Roman" w:cs="Times New Roman"/>
          <w:sz w:val="18"/>
          <w:szCs w:val="22"/>
        </w:rPr>
        <w:t xml:space="preserve"> муниципального района. </w:t>
      </w:r>
      <w:proofErr w:type="gramStart"/>
      <w:r w:rsidRPr="00ED6675">
        <w:rPr>
          <w:rFonts w:ascii="Times New Roman" w:hAnsi="Times New Roman" w:cs="Times New Roman"/>
          <w:sz w:val="18"/>
          <w:szCs w:val="22"/>
        </w:rPr>
        <w:t>Контактное лицо – Карпов Михаил Сергеевич (г. Ардатов, пер. Луначарского, д. 14, тел: 8(83431) 31-153.</w:t>
      </w:r>
      <w:proofErr w:type="gramEnd"/>
    </w:p>
    <w:p w:rsidR="001C069E" w:rsidRPr="00ED6675" w:rsidRDefault="001C069E" w:rsidP="001C069E">
      <w:pPr>
        <w:pStyle w:val="ConsNormal"/>
        <w:spacing w:line="240" w:lineRule="atLeast"/>
        <w:ind w:right="0" w:firstLine="708"/>
        <w:jc w:val="both"/>
        <w:rPr>
          <w:rFonts w:ascii="Times New Roman" w:hAnsi="Times New Roman" w:cs="Times New Roman"/>
          <w:sz w:val="18"/>
          <w:szCs w:val="22"/>
        </w:rPr>
      </w:pPr>
      <w:r w:rsidRPr="00ED6675">
        <w:rPr>
          <w:rFonts w:ascii="Times New Roman" w:hAnsi="Times New Roman" w:cs="Times New Roman"/>
          <w:b/>
          <w:sz w:val="18"/>
          <w:szCs w:val="22"/>
        </w:rPr>
        <w:t>Наименование органа местного самоуправления, принявшего решение о проведен</w:t>
      </w:r>
      <w:proofErr w:type="gramStart"/>
      <w:r w:rsidRPr="00ED6675">
        <w:rPr>
          <w:rFonts w:ascii="Times New Roman" w:hAnsi="Times New Roman" w:cs="Times New Roman"/>
          <w:b/>
          <w:sz w:val="18"/>
          <w:szCs w:val="22"/>
        </w:rPr>
        <w:t>ии ау</w:t>
      </w:r>
      <w:proofErr w:type="gramEnd"/>
      <w:r w:rsidRPr="00ED6675">
        <w:rPr>
          <w:rFonts w:ascii="Times New Roman" w:hAnsi="Times New Roman" w:cs="Times New Roman"/>
          <w:b/>
          <w:sz w:val="18"/>
          <w:szCs w:val="22"/>
        </w:rPr>
        <w:t>кциона:</w:t>
      </w:r>
      <w:r w:rsidRPr="00ED6675">
        <w:rPr>
          <w:rFonts w:ascii="Times New Roman" w:hAnsi="Times New Roman" w:cs="Times New Roman"/>
          <w:sz w:val="18"/>
          <w:szCs w:val="22"/>
        </w:rPr>
        <w:t xml:space="preserve"> Администрация городского поселения Ардатов  </w:t>
      </w:r>
      <w:proofErr w:type="spellStart"/>
      <w:r w:rsidRPr="00ED6675">
        <w:rPr>
          <w:rFonts w:ascii="Times New Roman" w:hAnsi="Times New Roman" w:cs="Times New Roman"/>
          <w:sz w:val="18"/>
          <w:szCs w:val="22"/>
        </w:rPr>
        <w:t>Ардатовского</w:t>
      </w:r>
      <w:proofErr w:type="spellEnd"/>
      <w:r w:rsidRPr="00ED6675">
        <w:rPr>
          <w:rFonts w:ascii="Times New Roman" w:hAnsi="Times New Roman" w:cs="Times New Roman"/>
          <w:sz w:val="18"/>
          <w:szCs w:val="22"/>
        </w:rPr>
        <w:t xml:space="preserve"> муниципального района Республики Мордовия</w:t>
      </w:r>
    </w:p>
    <w:p w:rsidR="001C069E" w:rsidRPr="00ED6675" w:rsidRDefault="001C069E" w:rsidP="001C069E">
      <w:pPr>
        <w:pStyle w:val="ConsNormal"/>
        <w:spacing w:line="240" w:lineRule="atLeast"/>
        <w:ind w:right="0" w:firstLine="708"/>
        <w:jc w:val="both"/>
        <w:rPr>
          <w:rFonts w:ascii="Times New Roman" w:hAnsi="Times New Roman" w:cs="Times New Roman"/>
          <w:bCs/>
          <w:sz w:val="18"/>
          <w:szCs w:val="22"/>
        </w:rPr>
      </w:pPr>
      <w:r w:rsidRPr="00ED6675">
        <w:rPr>
          <w:rFonts w:ascii="Times New Roman" w:hAnsi="Times New Roman" w:cs="Times New Roman"/>
          <w:b/>
          <w:bCs/>
          <w:sz w:val="18"/>
          <w:szCs w:val="22"/>
        </w:rPr>
        <w:t>Основание проведения аукциона:</w:t>
      </w:r>
      <w:r w:rsidRPr="00ED6675">
        <w:rPr>
          <w:rFonts w:ascii="Times New Roman" w:hAnsi="Times New Roman" w:cs="Times New Roman"/>
          <w:bCs/>
          <w:sz w:val="18"/>
          <w:szCs w:val="22"/>
        </w:rPr>
        <w:t xml:space="preserve">  </w:t>
      </w:r>
    </w:p>
    <w:p w:rsidR="001C069E" w:rsidRPr="00ED6675" w:rsidRDefault="001C069E" w:rsidP="001C069E">
      <w:pPr>
        <w:spacing w:line="240" w:lineRule="atLeast"/>
        <w:ind w:hanging="284"/>
        <w:rPr>
          <w:rFonts w:ascii="Times New Roman" w:hAnsi="Times New Roman"/>
          <w:sz w:val="18"/>
          <w:szCs w:val="22"/>
          <w:lang w:val="ru-RU"/>
        </w:rPr>
      </w:pPr>
      <w:r w:rsidRPr="00ED6675">
        <w:rPr>
          <w:rFonts w:ascii="Times New Roman" w:hAnsi="Times New Roman"/>
          <w:bCs/>
          <w:sz w:val="18"/>
          <w:szCs w:val="22"/>
          <w:lang w:val="ru-RU"/>
        </w:rPr>
        <w:t xml:space="preserve">- постановление Администрации </w:t>
      </w:r>
      <w:r w:rsidRPr="00ED6675">
        <w:rPr>
          <w:rFonts w:ascii="Times New Roman" w:hAnsi="Times New Roman"/>
          <w:sz w:val="18"/>
          <w:szCs w:val="22"/>
          <w:lang w:val="ru-RU"/>
        </w:rPr>
        <w:t xml:space="preserve">городского поселения Ардатов  </w:t>
      </w:r>
      <w:proofErr w:type="spellStart"/>
      <w:r w:rsidRPr="00ED6675">
        <w:rPr>
          <w:rFonts w:ascii="Times New Roman" w:hAnsi="Times New Roman"/>
          <w:sz w:val="18"/>
          <w:szCs w:val="22"/>
          <w:lang w:val="ru-RU"/>
        </w:rPr>
        <w:t>Ардатовского</w:t>
      </w:r>
      <w:proofErr w:type="spellEnd"/>
      <w:r w:rsidRPr="00ED6675">
        <w:rPr>
          <w:rFonts w:ascii="Times New Roman" w:hAnsi="Times New Roman"/>
          <w:sz w:val="18"/>
          <w:szCs w:val="22"/>
          <w:lang w:val="ru-RU"/>
        </w:rPr>
        <w:t xml:space="preserve"> муниципального района</w:t>
      </w:r>
      <w:r w:rsidRPr="00ED6675">
        <w:rPr>
          <w:rFonts w:ascii="Times New Roman" w:hAnsi="Times New Roman"/>
          <w:bCs/>
          <w:sz w:val="18"/>
          <w:szCs w:val="22"/>
          <w:lang w:val="ru-RU"/>
        </w:rPr>
        <w:t xml:space="preserve"> от 10.12.2024 № 264 «</w:t>
      </w:r>
      <w:r w:rsidRPr="00ED6675">
        <w:rPr>
          <w:rFonts w:ascii="Times New Roman" w:hAnsi="Times New Roman"/>
          <w:sz w:val="18"/>
          <w:lang w:val="ru-RU"/>
        </w:rPr>
        <w:t>О проведении открытого аукциона по продаже земельного участка</w:t>
      </w:r>
      <w:r w:rsidRPr="00ED6675">
        <w:rPr>
          <w:rFonts w:ascii="Times New Roman" w:hAnsi="Times New Roman"/>
          <w:bCs/>
          <w:sz w:val="18"/>
          <w:szCs w:val="22"/>
          <w:lang w:val="ru-RU"/>
        </w:rPr>
        <w:t>»</w:t>
      </w:r>
    </w:p>
    <w:p w:rsidR="001C069E" w:rsidRPr="00ED6675" w:rsidRDefault="001C069E" w:rsidP="001C069E">
      <w:pPr>
        <w:pStyle w:val="ConsNormal"/>
        <w:spacing w:line="240" w:lineRule="atLeast"/>
        <w:ind w:right="0" w:firstLine="708"/>
        <w:jc w:val="both"/>
        <w:rPr>
          <w:rFonts w:ascii="Times New Roman" w:hAnsi="Times New Roman" w:cs="Times New Roman"/>
          <w:b/>
          <w:sz w:val="18"/>
          <w:szCs w:val="22"/>
        </w:rPr>
      </w:pPr>
      <w:r w:rsidRPr="00ED6675">
        <w:rPr>
          <w:rFonts w:ascii="Times New Roman" w:hAnsi="Times New Roman" w:cs="Times New Roman"/>
          <w:b/>
          <w:sz w:val="18"/>
          <w:szCs w:val="22"/>
        </w:rPr>
        <w:t>Дата и время проведения аукциона: 17.01.2025 10:00</w:t>
      </w:r>
    </w:p>
    <w:p w:rsidR="001C069E" w:rsidRPr="00ED6675" w:rsidRDefault="001C069E" w:rsidP="001C069E">
      <w:pPr>
        <w:pStyle w:val="ConsNormal"/>
        <w:spacing w:line="240" w:lineRule="atLeast"/>
        <w:ind w:right="0" w:firstLine="708"/>
        <w:jc w:val="both"/>
        <w:rPr>
          <w:rFonts w:ascii="Times New Roman" w:hAnsi="Times New Roman" w:cs="Times New Roman"/>
          <w:b/>
          <w:sz w:val="18"/>
          <w:szCs w:val="22"/>
        </w:rPr>
      </w:pPr>
      <w:r w:rsidRPr="00ED6675">
        <w:rPr>
          <w:rFonts w:ascii="Times New Roman" w:hAnsi="Times New Roman" w:cs="Times New Roman"/>
          <w:b/>
          <w:sz w:val="18"/>
          <w:szCs w:val="22"/>
        </w:rPr>
        <w:t>Дата начала приема заявок: 11.12.2024 09.00</w:t>
      </w:r>
    </w:p>
    <w:p w:rsidR="001C069E" w:rsidRPr="00ED6675" w:rsidRDefault="001C069E" w:rsidP="001C069E">
      <w:pPr>
        <w:pStyle w:val="ConsNormal"/>
        <w:spacing w:line="240" w:lineRule="atLeast"/>
        <w:ind w:right="0" w:firstLine="708"/>
        <w:jc w:val="both"/>
        <w:rPr>
          <w:rFonts w:ascii="Times New Roman" w:hAnsi="Times New Roman" w:cs="Times New Roman"/>
          <w:b/>
          <w:sz w:val="18"/>
          <w:szCs w:val="22"/>
        </w:rPr>
      </w:pPr>
      <w:r w:rsidRPr="00ED6675">
        <w:rPr>
          <w:rFonts w:ascii="Times New Roman" w:hAnsi="Times New Roman" w:cs="Times New Roman"/>
          <w:b/>
          <w:sz w:val="18"/>
          <w:szCs w:val="22"/>
        </w:rPr>
        <w:lastRenderedPageBreak/>
        <w:t>Дата окончания приема заявок: 13.01.2025 17.00</w:t>
      </w:r>
    </w:p>
    <w:p w:rsidR="001C069E" w:rsidRPr="00ED6675" w:rsidRDefault="001C069E" w:rsidP="001C069E">
      <w:pPr>
        <w:suppressAutoHyphens/>
        <w:spacing w:line="240" w:lineRule="atLeast"/>
        <w:ind w:firstLine="708"/>
        <w:jc w:val="both"/>
        <w:rPr>
          <w:rFonts w:ascii="Times New Roman" w:hAnsi="Times New Roman"/>
          <w:sz w:val="18"/>
          <w:szCs w:val="22"/>
          <w:lang w:val="ru-RU"/>
        </w:rPr>
      </w:pPr>
      <w:r w:rsidRPr="00ED6675">
        <w:rPr>
          <w:rFonts w:ascii="Times New Roman" w:hAnsi="Times New Roman"/>
          <w:b/>
          <w:sz w:val="18"/>
          <w:szCs w:val="22"/>
          <w:lang w:val="ru-RU"/>
        </w:rPr>
        <w:t xml:space="preserve">Место проведения аукциона: </w:t>
      </w:r>
      <w:r w:rsidRPr="00ED6675">
        <w:rPr>
          <w:rFonts w:ascii="Times New Roman" w:hAnsi="Times New Roman"/>
          <w:sz w:val="18"/>
          <w:szCs w:val="22"/>
          <w:lang w:val="ru-RU"/>
        </w:rPr>
        <w:t>на электронной площадке Акционерное общество «Единая электронная торговая площадка».</w:t>
      </w:r>
      <w:r w:rsidRPr="00ED6675">
        <w:rPr>
          <w:rFonts w:ascii="Times New Roman" w:hAnsi="Times New Roman"/>
          <w:sz w:val="18"/>
          <w:szCs w:val="22"/>
          <w:u w:val="single"/>
          <w:lang w:val="ru-RU"/>
        </w:rPr>
        <w:t xml:space="preserve"> </w:t>
      </w:r>
      <w:r w:rsidRPr="00ED6675">
        <w:rPr>
          <w:rFonts w:ascii="Times New Roman" w:hAnsi="Times New Roman"/>
          <w:sz w:val="18"/>
          <w:szCs w:val="22"/>
          <w:u w:val="single"/>
        </w:rPr>
        <w:t>www</w:t>
      </w:r>
      <w:r w:rsidRPr="00ED6675">
        <w:rPr>
          <w:rFonts w:ascii="Times New Roman" w:hAnsi="Times New Roman"/>
          <w:sz w:val="18"/>
          <w:szCs w:val="22"/>
          <w:u w:val="single"/>
          <w:lang w:val="ru-RU"/>
        </w:rPr>
        <w:t>.</w:t>
      </w:r>
      <w:proofErr w:type="spellStart"/>
      <w:r w:rsidRPr="00ED6675">
        <w:rPr>
          <w:rFonts w:ascii="Times New Roman" w:hAnsi="Times New Roman"/>
          <w:sz w:val="18"/>
          <w:szCs w:val="22"/>
          <w:u w:val="single"/>
        </w:rPr>
        <w:t>roseltorg</w:t>
      </w:r>
      <w:proofErr w:type="spellEnd"/>
      <w:r w:rsidRPr="00ED6675">
        <w:rPr>
          <w:rFonts w:ascii="Times New Roman" w:hAnsi="Times New Roman"/>
          <w:sz w:val="18"/>
          <w:szCs w:val="22"/>
          <w:u w:val="single"/>
          <w:lang w:val="ru-RU"/>
        </w:rPr>
        <w:t>.</w:t>
      </w:r>
      <w:proofErr w:type="spellStart"/>
      <w:r w:rsidRPr="00ED6675">
        <w:rPr>
          <w:rFonts w:ascii="Times New Roman" w:hAnsi="Times New Roman"/>
          <w:sz w:val="18"/>
          <w:szCs w:val="22"/>
          <w:u w:val="single"/>
        </w:rPr>
        <w:t>ru</w:t>
      </w:r>
      <w:proofErr w:type="spellEnd"/>
    </w:p>
    <w:p w:rsidR="001C069E" w:rsidRPr="00ED6675" w:rsidRDefault="001C069E" w:rsidP="001C069E">
      <w:pPr>
        <w:suppressAutoHyphens/>
        <w:spacing w:line="240" w:lineRule="atLeast"/>
        <w:ind w:firstLine="708"/>
        <w:jc w:val="both"/>
        <w:rPr>
          <w:rFonts w:ascii="Times New Roman" w:hAnsi="Times New Roman"/>
          <w:sz w:val="18"/>
          <w:szCs w:val="22"/>
          <w:lang w:val="ru-RU"/>
        </w:rPr>
      </w:pPr>
      <w:r w:rsidRPr="00ED6675">
        <w:rPr>
          <w:rFonts w:ascii="Times New Roman" w:hAnsi="Times New Roman"/>
          <w:b/>
          <w:sz w:val="18"/>
          <w:szCs w:val="22"/>
          <w:lang w:val="ru-RU"/>
        </w:rPr>
        <w:t>Оператор электронной площадки:</w:t>
      </w:r>
      <w:r w:rsidRPr="00ED6675">
        <w:rPr>
          <w:rFonts w:ascii="Times New Roman" w:hAnsi="Times New Roman"/>
          <w:sz w:val="18"/>
          <w:szCs w:val="22"/>
          <w:lang w:val="ru-RU"/>
        </w:rPr>
        <w:t xml:space="preserve"> АО «Единая электронная торговая площадка»</w:t>
      </w:r>
    </w:p>
    <w:p w:rsidR="001C069E" w:rsidRPr="00ED6675" w:rsidRDefault="001C069E" w:rsidP="001C069E">
      <w:pPr>
        <w:suppressAutoHyphens/>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 xml:space="preserve">Юридический адрес: </w:t>
      </w:r>
      <w:r w:rsidRPr="00ED6675">
        <w:rPr>
          <w:rFonts w:ascii="Times New Roman" w:hAnsi="Times New Roman"/>
          <w:sz w:val="18"/>
          <w:szCs w:val="22"/>
          <w:lang w:val="ru-RU"/>
        </w:rPr>
        <w:tab/>
        <w:t xml:space="preserve">Москва, ул. </w:t>
      </w:r>
      <w:proofErr w:type="spellStart"/>
      <w:r w:rsidRPr="00ED6675">
        <w:rPr>
          <w:rFonts w:ascii="Times New Roman" w:hAnsi="Times New Roman"/>
          <w:sz w:val="18"/>
          <w:szCs w:val="22"/>
          <w:lang w:val="ru-RU"/>
        </w:rPr>
        <w:t>Кожевническая</w:t>
      </w:r>
      <w:proofErr w:type="spellEnd"/>
      <w:r w:rsidRPr="00ED6675">
        <w:rPr>
          <w:rFonts w:ascii="Times New Roman" w:hAnsi="Times New Roman"/>
          <w:sz w:val="18"/>
          <w:szCs w:val="22"/>
          <w:lang w:val="ru-RU"/>
        </w:rPr>
        <w:t xml:space="preserve"> 14, стр. 5</w:t>
      </w:r>
    </w:p>
    <w:p w:rsidR="001C069E" w:rsidRPr="00ED6675" w:rsidRDefault="001C069E" w:rsidP="001C069E">
      <w:pPr>
        <w:suppressAutoHyphens/>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Телефон: +74951502020</w:t>
      </w:r>
    </w:p>
    <w:p w:rsidR="001C069E" w:rsidRPr="00ED6675" w:rsidRDefault="001C069E" w:rsidP="001C069E">
      <w:pPr>
        <w:suppressAutoHyphens/>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 xml:space="preserve">Адрес в сети интернет: </w:t>
      </w:r>
      <w:r w:rsidRPr="00ED6675">
        <w:rPr>
          <w:rFonts w:ascii="Times New Roman" w:hAnsi="Times New Roman"/>
          <w:sz w:val="18"/>
          <w:szCs w:val="22"/>
          <w:u w:val="single"/>
        </w:rPr>
        <w:t>www</w:t>
      </w:r>
      <w:r w:rsidRPr="00ED6675">
        <w:rPr>
          <w:rFonts w:ascii="Times New Roman" w:hAnsi="Times New Roman"/>
          <w:sz w:val="18"/>
          <w:szCs w:val="22"/>
          <w:u w:val="single"/>
          <w:lang w:val="ru-RU"/>
        </w:rPr>
        <w:t>.</w:t>
      </w:r>
      <w:proofErr w:type="spellStart"/>
      <w:r w:rsidRPr="00ED6675">
        <w:rPr>
          <w:rFonts w:ascii="Times New Roman" w:hAnsi="Times New Roman"/>
          <w:sz w:val="18"/>
          <w:szCs w:val="22"/>
          <w:u w:val="single"/>
        </w:rPr>
        <w:t>roseltorg</w:t>
      </w:r>
      <w:proofErr w:type="spellEnd"/>
      <w:r w:rsidRPr="00ED6675">
        <w:rPr>
          <w:rFonts w:ascii="Times New Roman" w:hAnsi="Times New Roman"/>
          <w:sz w:val="18"/>
          <w:szCs w:val="22"/>
          <w:u w:val="single"/>
          <w:lang w:val="ru-RU"/>
        </w:rPr>
        <w:t>.</w:t>
      </w:r>
      <w:proofErr w:type="spellStart"/>
      <w:r w:rsidRPr="00ED6675">
        <w:rPr>
          <w:rFonts w:ascii="Times New Roman" w:hAnsi="Times New Roman"/>
          <w:sz w:val="18"/>
          <w:szCs w:val="22"/>
          <w:u w:val="single"/>
        </w:rPr>
        <w:t>ru</w:t>
      </w:r>
      <w:proofErr w:type="spellEnd"/>
    </w:p>
    <w:p w:rsidR="001C069E" w:rsidRPr="00ED6675" w:rsidRDefault="001C069E" w:rsidP="001C069E">
      <w:pPr>
        <w:pStyle w:val="ConsNormal"/>
        <w:spacing w:line="240" w:lineRule="atLeast"/>
        <w:ind w:right="0" w:firstLine="708"/>
        <w:jc w:val="both"/>
        <w:rPr>
          <w:rFonts w:ascii="Times New Roman" w:hAnsi="Times New Roman" w:cs="Times New Roman"/>
          <w:b/>
          <w:bCs/>
          <w:sz w:val="18"/>
          <w:szCs w:val="22"/>
        </w:rPr>
      </w:pPr>
      <w:r w:rsidRPr="00ED6675">
        <w:rPr>
          <w:rFonts w:ascii="Times New Roman" w:hAnsi="Times New Roman" w:cs="Times New Roman"/>
          <w:sz w:val="18"/>
          <w:szCs w:val="22"/>
        </w:rPr>
        <w:t>Порядок регистрации на электронной площадке и правила проведения аукциона в электронной форме опубликованы на сайте оператора электронной площадки в сети «Интернет».</w:t>
      </w:r>
    </w:p>
    <w:p w:rsidR="001C069E" w:rsidRPr="00ED6675" w:rsidRDefault="001C069E" w:rsidP="001C069E">
      <w:pPr>
        <w:pStyle w:val="ConsNormal"/>
        <w:spacing w:line="240" w:lineRule="atLeast"/>
        <w:ind w:right="0" w:firstLine="708"/>
        <w:jc w:val="both"/>
        <w:rPr>
          <w:rFonts w:ascii="Times New Roman" w:hAnsi="Times New Roman" w:cs="Times New Roman"/>
          <w:sz w:val="18"/>
          <w:szCs w:val="22"/>
        </w:rPr>
      </w:pPr>
      <w:r w:rsidRPr="00ED6675">
        <w:rPr>
          <w:rFonts w:ascii="Times New Roman" w:hAnsi="Times New Roman" w:cs="Times New Roman"/>
          <w:b/>
          <w:sz w:val="18"/>
          <w:szCs w:val="22"/>
        </w:rPr>
        <w:t>Порядок проведения аукциона</w:t>
      </w:r>
      <w:r w:rsidRPr="00ED6675">
        <w:rPr>
          <w:rFonts w:ascii="Times New Roman" w:hAnsi="Times New Roman" w:cs="Times New Roman"/>
          <w:sz w:val="18"/>
          <w:szCs w:val="22"/>
        </w:rPr>
        <w:t>: Аукцион проводится в соответствии с положениями ст.ст. 39.11, 39.12, 39.13 Земельного кодекса РФ.</w:t>
      </w:r>
    </w:p>
    <w:p w:rsidR="001C069E" w:rsidRPr="00ED6675" w:rsidRDefault="001C069E" w:rsidP="001C069E">
      <w:pPr>
        <w:pStyle w:val="ConsNormal"/>
        <w:spacing w:line="240" w:lineRule="atLeast"/>
        <w:ind w:right="0" w:firstLine="708"/>
        <w:jc w:val="center"/>
        <w:rPr>
          <w:rFonts w:ascii="Times New Roman" w:hAnsi="Times New Roman" w:cs="Times New Roman"/>
          <w:b/>
          <w:sz w:val="18"/>
          <w:szCs w:val="22"/>
        </w:rPr>
      </w:pPr>
      <w:r w:rsidRPr="00ED6675">
        <w:rPr>
          <w:rFonts w:ascii="Times New Roman" w:hAnsi="Times New Roman" w:cs="Times New Roman"/>
          <w:b/>
          <w:sz w:val="18"/>
          <w:szCs w:val="22"/>
        </w:rPr>
        <w:t>Сведения о предмете аукциона:</w:t>
      </w:r>
    </w:p>
    <w:p w:rsidR="001C069E" w:rsidRPr="00ED6675" w:rsidRDefault="001C069E" w:rsidP="001C069E">
      <w:pPr>
        <w:pStyle w:val="ConsNormal"/>
        <w:spacing w:line="240" w:lineRule="atLeast"/>
        <w:ind w:right="0" w:firstLine="708"/>
        <w:jc w:val="center"/>
        <w:rPr>
          <w:rFonts w:ascii="Times New Roman" w:hAnsi="Times New Roman" w:cs="Times New Roman"/>
          <w:b/>
          <w:sz w:val="18"/>
          <w:szCs w:val="22"/>
        </w:rPr>
      </w:pPr>
    </w:p>
    <w:p w:rsidR="001C069E" w:rsidRPr="00ED6675" w:rsidRDefault="001C069E" w:rsidP="001C069E">
      <w:pPr>
        <w:pStyle w:val="ConsNormal"/>
        <w:spacing w:line="240" w:lineRule="atLeast"/>
        <w:ind w:right="0" w:firstLine="708"/>
        <w:jc w:val="center"/>
        <w:rPr>
          <w:rFonts w:ascii="Times New Roman" w:hAnsi="Times New Roman" w:cs="Times New Roman"/>
          <w:b/>
          <w:sz w:val="18"/>
          <w:szCs w:val="22"/>
        </w:rPr>
      </w:pPr>
      <w:r w:rsidRPr="00ED6675">
        <w:rPr>
          <w:rFonts w:ascii="Times New Roman" w:hAnsi="Times New Roman" w:cs="Times New Roman"/>
          <w:b/>
          <w:sz w:val="18"/>
          <w:szCs w:val="22"/>
        </w:rPr>
        <w:t xml:space="preserve">Лот № 1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1"/>
        <w:gridCol w:w="9132"/>
      </w:tblGrid>
      <w:tr w:rsidR="001C069E" w:rsidRPr="008355D0" w:rsidTr="00640C16">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widowControl/>
              <w:spacing w:line="240" w:lineRule="atLeast"/>
              <w:rPr>
                <w:rFonts w:ascii="Times New Roman" w:hAnsi="Times New Roman" w:cs="Times New Roman"/>
                <w:sz w:val="18"/>
                <w:szCs w:val="22"/>
              </w:rPr>
            </w:pPr>
            <w:r w:rsidRPr="00ED6675">
              <w:rPr>
                <w:rFonts w:ascii="Times New Roman" w:hAnsi="Times New Roman" w:cs="Times New Roman"/>
                <w:sz w:val="18"/>
                <w:szCs w:val="22"/>
              </w:rPr>
              <w:t>Местоположение земельного участка</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jc w:val="both"/>
              <w:rPr>
                <w:rFonts w:ascii="Times New Roman" w:hAnsi="Times New Roman"/>
                <w:sz w:val="18"/>
                <w:szCs w:val="22"/>
                <w:lang w:val="ru-RU"/>
              </w:rPr>
            </w:pPr>
            <w:r w:rsidRPr="00ED6675">
              <w:rPr>
                <w:rFonts w:ascii="Times New Roman" w:hAnsi="Times New Roman"/>
                <w:sz w:val="18"/>
                <w:szCs w:val="22"/>
                <w:lang w:val="ru-RU"/>
              </w:rPr>
              <w:t xml:space="preserve">Республика Мордовия, </w:t>
            </w:r>
            <w:proofErr w:type="spellStart"/>
            <w:r w:rsidRPr="00ED6675">
              <w:rPr>
                <w:rFonts w:ascii="Times New Roman" w:hAnsi="Times New Roman"/>
                <w:sz w:val="18"/>
                <w:szCs w:val="22"/>
                <w:lang w:val="ru-RU"/>
              </w:rPr>
              <w:t>Ардатовский</w:t>
            </w:r>
            <w:proofErr w:type="spellEnd"/>
            <w:r w:rsidRPr="00ED6675">
              <w:rPr>
                <w:rFonts w:ascii="Times New Roman" w:hAnsi="Times New Roman"/>
                <w:sz w:val="18"/>
                <w:szCs w:val="22"/>
                <w:lang w:val="ru-RU"/>
              </w:rPr>
              <w:t xml:space="preserve"> район, </w:t>
            </w:r>
            <w:proofErr w:type="gramStart"/>
            <w:r w:rsidRPr="00ED6675">
              <w:rPr>
                <w:rFonts w:ascii="Times New Roman" w:hAnsi="Times New Roman"/>
                <w:sz w:val="18"/>
                <w:szCs w:val="22"/>
                <w:lang w:val="ru-RU"/>
              </w:rPr>
              <w:t>г</w:t>
            </w:r>
            <w:proofErr w:type="gramEnd"/>
            <w:r w:rsidRPr="00ED6675">
              <w:rPr>
                <w:rFonts w:ascii="Times New Roman" w:hAnsi="Times New Roman"/>
                <w:sz w:val="18"/>
                <w:szCs w:val="22"/>
                <w:lang w:val="ru-RU"/>
              </w:rPr>
              <w:t>. Ардатов</w:t>
            </w:r>
          </w:p>
        </w:tc>
      </w:tr>
      <w:tr w:rsidR="001C069E" w:rsidRPr="00ED6675" w:rsidTr="00640C16">
        <w:trPr>
          <w:trHeight w:val="165"/>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Площадь и кадастровый номер земельного участка</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rPr>
                <w:rFonts w:ascii="Times New Roman" w:hAnsi="Times New Roman"/>
                <w:sz w:val="18"/>
                <w:szCs w:val="22"/>
              </w:rPr>
            </w:pPr>
            <w:r w:rsidRPr="00ED6675">
              <w:rPr>
                <w:rFonts w:ascii="Times New Roman" w:hAnsi="Times New Roman"/>
                <w:sz w:val="18"/>
                <w:szCs w:val="22"/>
              </w:rPr>
              <w:t xml:space="preserve">1200 </w:t>
            </w:r>
            <w:proofErr w:type="spellStart"/>
            <w:r w:rsidRPr="00ED6675">
              <w:rPr>
                <w:rFonts w:ascii="Times New Roman" w:hAnsi="Times New Roman"/>
                <w:sz w:val="18"/>
                <w:szCs w:val="22"/>
              </w:rPr>
              <w:t>кв.м</w:t>
            </w:r>
            <w:proofErr w:type="spellEnd"/>
            <w:r w:rsidRPr="00ED6675">
              <w:rPr>
                <w:rFonts w:ascii="Times New Roman" w:hAnsi="Times New Roman"/>
                <w:sz w:val="18"/>
                <w:szCs w:val="22"/>
              </w:rPr>
              <w:t xml:space="preserve"> - 13:01:0101001:368</w:t>
            </w:r>
          </w:p>
        </w:tc>
      </w:tr>
      <w:tr w:rsidR="001C069E" w:rsidRPr="008355D0" w:rsidTr="00640C16">
        <w:trPr>
          <w:trHeight w:val="330"/>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Границы земельного участка</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widowControl/>
              <w:spacing w:line="240" w:lineRule="atLeast"/>
              <w:jc w:val="both"/>
              <w:rPr>
                <w:rFonts w:ascii="Times New Roman" w:hAnsi="Times New Roman" w:cs="Times New Roman"/>
                <w:sz w:val="18"/>
                <w:szCs w:val="22"/>
              </w:rPr>
            </w:pPr>
            <w:r w:rsidRPr="00ED6675">
              <w:rPr>
                <w:rFonts w:ascii="Times New Roman" w:hAnsi="Times New Roman" w:cs="Times New Roman"/>
                <w:sz w:val="18"/>
                <w:szCs w:val="22"/>
              </w:rPr>
              <w:t>определены в выписке из Единого государственного реестра недвижимости об объекте недвижимости от 09.12.2024г. № КУВИ-001/2024-298764215</w:t>
            </w:r>
          </w:p>
        </w:tc>
      </w:tr>
      <w:tr w:rsidR="001C069E" w:rsidRPr="00ED6675" w:rsidTr="00640C16">
        <w:trPr>
          <w:trHeight w:val="330"/>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Категория земель</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widowControl/>
              <w:spacing w:line="240" w:lineRule="atLeast"/>
              <w:rPr>
                <w:rFonts w:ascii="Times New Roman" w:hAnsi="Times New Roman" w:cs="Times New Roman"/>
                <w:sz w:val="18"/>
                <w:szCs w:val="22"/>
              </w:rPr>
            </w:pPr>
            <w:r w:rsidRPr="00ED6675">
              <w:rPr>
                <w:rFonts w:ascii="Times New Roman" w:hAnsi="Times New Roman" w:cs="Times New Roman"/>
                <w:sz w:val="18"/>
                <w:szCs w:val="22"/>
              </w:rPr>
              <w:t xml:space="preserve">земли населенных пунктов </w:t>
            </w:r>
          </w:p>
        </w:tc>
      </w:tr>
      <w:tr w:rsidR="001C069E" w:rsidRPr="00ED6675" w:rsidTr="00640C16">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widowControl/>
              <w:spacing w:line="240" w:lineRule="atLeast"/>
              <w:rPr>
                <w:rFonts w:ascii="Times New Roman" w:hAnsi="Times New Roman" w:cs="Times New Roman"/>
                <w:sz w:val="18"/>
                <w:szCs w:val="22"/>
              </w:rPr>
            </w:pPr>
            <w:r w:rsidRPr="00ED6675">
              <w:rPr>
                <w:rFonts w:ascii="Times New Roman" w:hAnsi="Times New Roman" w:cs="Times New Roman"/>
                <w:sz w:val="18"/>
                <w:szCs w:val="22"/>
              </w:rPr>
              <w:t>Вид разрешенного использования</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widowControl/>
              <w:spacing w:line="240" w:lineRule="atLeast"/>
              <w:rPr>
                <w:rFonts w:ascii="Times New Roman" w:hAnsi="Times New Roman" w:cs="Times New Roman"/>
                <w:sz w:val="18"/>
                <w:szCs w:val="22"/>
              </w:rPr>
            </w:pPr>
            <w:r w:rsidRPr="00ED6675">
              <w:rPr>
                <w:rFonts w:ascii="Times New Roman" w:hAnsi="Times New Roman" w:cs="Times New Roman"/>
                <w:sz w:val="18"/>
                <w:szCs w:val="22"/>
              </w:rPr>
              <w:t xml:space="preserve">для индивидуального жилищного строительства;  </w:t>
            </w:r>
          </w:p>
        </w:tc>
      </w:tr>
      <w:tr w:rsidR="001C069E" w:rsidRPr="008355D0" w:rsidTr="00640C16">
        <w:trPr>
          <w:trHeight w:val="180"/>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Обременения</w:t>
            </w:r>
          </w:p>
        </w:tc>
        <w:tc>
          <w:tcPr>
            <w:tcW w:w="8867" w:type="dxa"/>
            <w:vMerge w:val="restart"/>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jc w:val="both"/>
              <w:rPr>
                <w:rFonts w:ascii="Times New Roman" w:hAnsi="Times New Roman"/>
                <w:sz w:val="18"/>
                <w:szCs w:val="22"/>
                <w:lang w:val="ru-RU"/>
              </w:rPr>
            </w:pPr>
            <w:r w:rsidRPr="00ED6675">
              <w:rPr>
                <w:rFonts w:ascii="Times New Roman" w:hAnsi="Times New Roman"/>
                <w:sz w:val="18"/>
                <w:szCs w:val="22"/>
                <w:lang w:val="ru-RU"/>
              </w:rPr>
              <w:t>На дату проведения аукциона не зарегистрированы</w:t>
            </w:r>
          </w:p>
        </w:tc>
      </w:tr>
      <w:tr w:rsidR="001C069E" w:rsidRPr="00ED6675" w:rsidTr="00640C16">
        <w:trPr>
          <w:trHeight w:val="270"/>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Ограничения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069E" w:rsidRPr="00ED6675" w:rsidRDefault="001C069E" w:rsidP="00640C16">
            <w:pPr>
              <w:spacing w:line="240" w:lineRule="atLeast"/>
              <w:rPr>
                <w:rFonts w:ascii="Times New Roman" w:hAnsi="Times New Roman"/>
                <w:sz w:val="18"/>
                <w:szCs w:val="22"/>
              </w:rPr>
            </w:pPr>
          </w:p>
        </w:tc>
      </w:tr>
      <w:tr w:rsidR="001C069E" w:rsidRPr="008355D0" w:rsidTr="00640C16">
        <w:trPr>
          <w:trHeight w:val="270"/>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rPr>
                <w:rFonts w:ascii="Times New Roman" w:hAnsi="Times New Roman" w:cs="Times New Roman"/>
                <w:sz w:val="18"/>
                <w:szCs w:val="22"/>
              </w:rPr>
            </w:pPr>
            <w:r w:rsidRPr="00ED6675">
              <w:rPr>
                <w:rFonts w:ascii="Times New Roman" w:hAnsi="Times New Roman" w:cs="Times New Roman"/>
                <w:sz w:val="18"/>
                <w:szCs w:val="22"/>
              </w:rPr>
              <w:t>Параметры разрешенного строительства объекта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Nonformat"/>
              <w:spacing w:line="240" w:lineRule="atLeast"/>
              <w:jc w:val="both"/>
              <w:rPr>
                <w:rFonts w:ascii="Times New Roman" w:hAnsi="Times New Roman" w:cs="Times New Roman"/>
                <w:sz w:val="18"/>
                <w:szCs w:val="22"/>
              </w:rPr>
            </w:pPr>
            <w:r w:rsidRPr="00ED6675">
              <w:rPr>
                <w:rFonts w:ascii="Times New Roman" w:hAnsi="Times New Roman" w:cs="Times New Roman"/>
                <w:sz w:val="18"/>
                <w:szCs w:val="22"/>
              </w:rPr>
              <w:t>в соответствии с градостроительным регламентом и градостроительным зонированием по территориальной зоне Ж</w:t>
            </w:r>
            <w:proofErr w:type="gramStart"/>
            <w:r w:rsidRPr="00ED6675">
              <w:rPr>
                <w:rFonts w:ascii="Times New Roman" w:hAnsi="Times New Roman" w:cs="Times New Roman"/>
                <w:sz w:val="18"/>
                <w:szCs w:val="22"/>
              </w:rPr>
              <w:t>1</w:t>
            </w:r>
            <w:proofErr w:type="gramEnd"/>
            <w:r w:rsidRPr="00ED6675">
              <w:rPr>
                <w:rFonts w:ascii="Times New Roman" w:hAnsi="Times New Roman" w:cs="Times New Roman"/>
                <w:sz w:val="18"/>
                <w:szCs w:val="22"/>
              </w:rPr>
              <w:t xml:space="preserve">. </w:t>
            </w:r>
            <w:proofErr w:type="gramStart"/>
            <w:r w:rsidRPr="00ED6675">
              <w:rPr>
                <w:rFonts w:ascii="Times New Roman" w:hAnsi="Times New Roman" w:cs="Times New Roman"/>
                <w:sz w:val="18"/>
                <w:szCs w:val="22"/>
              </w:rPr>
              <w:t>Зона застройки индивидуальными  жилыми домами усадебного типа), установленных в соответствии со ст. 27 Правил землепользования и застройки городского поселения Ардатов (утв. решением Совета депутатов городского поселения Ардатов от 28.06.2022 г. № 30)</w:t>
            </w:r>
            <w:proofErr w:type="gramEnd"/>
          </w:p>
        </w:tc>
      </w:tr>
      <w:tr w:rsidR="001C069E" w:rsidRPr="008355D0" w:rsidTr="00640C16">
        <w:trPr>
          <w:trHeight w:val="315"/>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sz w:val="18"/>
                <w:szCs w:val="24"/>
              </w:rPr>
              <w:t>Начальная цена земельного участка</w:t>
            </w:r>
            <w:r w:rsidRPr="00ED6675">
              <w:rPr>
                <w:rFonts w:ascii="Times New Roman" w:hAnsi="Times New Roman" w:cs="Times New Roman"/>
                <w:sz w:val="18"/>
                <w:szCs w:val="22"/>
              </w:rPr>
              <w:t xml:space="preserve">, руб. </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180532,86 руб. (сто восемьдесят тысяч пятьсот тридцать два рубля восемьдесят шесть копеек) за всю площадь согласно кадастровой стоимости земельного участка.</w:t>
            </w:r>
          </w:p>
        </w:tc>
      </w:tr>
      <w:tr w:rsidR="001C069E" w:rsidRPr="008355D0" w:rsidTr="00640C16">
        <w:trPr>
          <w:trHeight w:val="176"/>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Cell"/>
              <w:widowControl/>
              <w:spacing w:line="240" w:lineRule="atLeast"/>
              <w:rPr>
                <w:sz w:val="18"/>
                <w:szCs w:val="22"/>
              </w:rPr>
            </w:pPr>
            <w:r w:rsidRPr="00ED6675">
              <w:rPr>
                <w:sz w:val="18"/>
                <w:szCs w:val="22"/>
              </w:rPr>
              <w:t>Размер задатка, руб.</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Cell"/>
              <w:widowControl/>
              <w:spacing w:line="240" w:lineRule="atLeast"/>
              <w:rPr>
                <w:sz w:val="18"/>
                <w:szCs w:val="22"/>
              </w:rPr>
            </w:pPr>
            <w:r w:rsidRPr="00ED6675">
              <w:rPr>
                <w:sz w:val="18"/>
                <w:szCs w:val="22"/>
              </w:rPr>
              <w:t>36106,57 руб. (тридцать шесть тысяч сто шесть  рублей пятьдесят семь  копеек)</w:t>
            </w:r>
          </w:p>
        </w:tc>
      </w:tr>
      <w:tr w:rsidR="001C069E" w:rsidRPr="00ED6675" w:rsidTr="00640C16">
        <w:trPr>
          <w:trHeight w:val="176"/>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 xml:space="preserve">«Шаг аукциона», руб.                            </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ind w:firstLine="142"/>
              <w:jc w:val="both"/>
              <w:rPr>
                <w:rFonts w:ascii="Times New Roman" w:hAnsi="Times New Roman"/>
                <w:sz w:val="18"/>
                <w:szCs w:val="22"/>
              </w:rPr>
            </w:pPr>
            <w:r w:rsidRPr="00ED6675">
              <w:rPr>
                <w:rFonts w:ascii="Times New Roman" w:hAnsi="Times New Roman"/>
                <w:sz w:val="18"/>
                <w:lang w:val="ru-RU"/>
              </w:rPr>
              <w:t xml:space="preserve">1805,32 руб. (одна тысяча восемьсот пять рублей тридцать две копейки). </w:t>
            </w:r>
            <w:r w:rsidRPr="00ED6675">
              <w:rPr>
                <w:rFonts w:ascii="Times New Roman" w:hAnsi="Times New Roman"/>
                <w:sz w:val="18"/>
              </w:rPr>
              <w:t>1</w:t>
            </w:r>
            <w:r w:rsidRPr="00ED6675">
              <w:rPr>
                <w:rFonts w:ascii="Times New Roman" w:hAnsi="Times New Roman"/>
                <w:sz w:val="18"/>
                <w:szCs w:val="22"/>
              </w:rPr>
              <w:t xml:space="preserve"> % </w:t>
            </w:r>
            <w:proofErr w:type="spellStart"/>
            <w:r w:rsidRPr="00ED6675">
              <w:rPr>
                <w:rFonts w:ascii="Times New Roman" w:hAnsi="Times New Roman"/>
                <w:sz w:val="18"/>
                <w:szCs w:val="22"/>
              </w:rPr>
              <w:t>от</w:t>
            </w:r>
            <w:proofErr w:type="spellEnd"/>
            <w:r w:rsidRPr="00ED6675">
              <w:rPr>
                <w:rFonts w:ascii="Times New Roman" w:hAnsi="Times New Roman"/>
                <w:sz w:val="18"/>
                <w:szCs w:val="22"/>
              </w:rPr>
              <w:t xml:space="preserve"> </w:t>
            </w:r>
            <w:proofErr w:type="spellStart"/>
            <w:r w:rsidRPr="00ED6675">
              <w:rPr>
                <w:rFonts w:ascii="Times New Roman" w:hAnsi="Times New Roman"/>
                <w:sz w:val="18"/>
                <w:szCs w:val="22"/>
              </w:rPr>
              <w:t>начальной</w:t>
            </w:r>
            <w:proofErr w:type="spellEnd"/>
            <w:r w:rsidRPr="00ED6675">
              <w:rPr>
                <w:rFonts w:ascii="Times New Roman" w:hAnsi="Times New Roman"/>
                <w:sz w:val="18"/>
                <w:szCs w:val="22"/>
              </w:rPr>
              <w:t xml:space="preserve"> </w:t>
            </w:r>
            <w:proofErr w:type="spellStart"/>
            <w:r w:rsidRPr="00ED6675">
              <w:rPr>
                <w:rFonts w:ascii="Times New Roman" w:hAnsi="Times New Roman"/>
                <w:sz w:val="18"/>
                <w:szCs w:val="22"/>
              </w:rPr>
              <w:t>цены</w:t>
            </w:r>
            <w:proofErr w:type="spellEnd"/>
            <w:r w:rsidRPr="00ED6675">
              <w:rPr>
                <w:rFonts w:ascii="Times New Roman" w:hAnsi="Times New Roman"/>
                <w:sz w:val="18"/>
                <w:szCs w:val="22"/>
              </w:rPr>
              <w:t xml:space="preserve"> </w:t>
            </w:r>
          </w:p>
        </w:tc>
      </w:tr>
      <w:tr w:rsidR="001C069E" w:rsidRPr="008355D0" w:rsidTr="00640C16">
        <w:trPr>
          <w:trHeight w:val="275"/>
        </w:trPr>
        <w:tc>
          <w:tcPr>
            <w:tcW w:w="10773" w:type="dxa"/>
            <w:gridSpan w:val="2"/>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PlusCell"/>
              <w:spacing w:line="240" w:lineRule="atLeast"/>
              <w:jc w:val="center"/>
              <w:rPr>
                <w:b/>
                <w:sz w:val="18"/>
                <w:szCs w:val="22"/>
              </w:rPr>
            </w:pPr>
            <w:r w:rsidRPr="00ED6675">
              <w:rPr>
                <w:b/>
                <w:sz w:val="18"/>
                <w:szCs w:val="22"/>
              </w:rPr>
              <w:t>Технические условия подключения объекта к сетям инженерно-технического</w:t>
            </w:r>
          </w:p>
          <w:p w:rsidR="001C069E" w:rsidRPr="00ED6675" w:rsidRDefault="001C069E" w:rsidP="00640C16">
            <w:pPr>
              <w:pStyle w:val="ConsPlusCell"/>
              <w:spacing w:line="240" w:lineRule="atLeast"/>
              <w:jc w:val="center"/>
              <w:rPr>
                <w:sz w:val="18"/>
              </w:rPr>
            </w:pPr>
            <w:r w:rsidRPr="00ED6675">
              <w:rPr>
                <w:b/>
                <w:sz w:val="18"/>
                <w:szCs w:val="22"/>
              </w:rPr>
              <w:t>обеспечения и информация о плате за подключение</w:t>
            </w:r>
          </w:p>
        </w:tc>
      </w:tr>
      <w:tr w:rsidR="001C069E" w:rsidRPr="008355D0" w:rsidTr="00640C16">
        <w:trPr>
          <w:trHeight w:val="748"/>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 xml:space="preserve">Сети газоснабжения </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jc w:val="both"/>
              <w:rPr>
                <w:rFonts w:ascii="Times New Roman" w:hAnsi="Times New Roman"/>
                <w:sz w:val="18"/>
                <w:szCs w:val="22"/>
                <w:lang w:val="ru-RU"/>
              </w:rPr>
            </w:pPr>
            <w:r w:rsidRPr="00ED6675">
              <w:rPr>
                <w:rFonts w:ascii="Times New Roman" w:hAnsi="Times New Roman"/>
                <w:sz w:val="18"/>
                <w:szCs w:val="22"/>
                <w:lang w:val="ru-RU"/>
              </w:rPr>
              <w:t xml:space="preserve">Техническая возможность подключения к сетям - заключение договора о подключении (технологического присоединения) </w:t>
            </w:r>
            <w:proofErr w:type="spellStart"/>
            <w:r w:rsidRPr="00ED6675">
              <w:rPr>
                <w:rFonts w:ascii="Times New Roman" w:hAnsi="Times New Roman"/>
                <w:sz w:val="18"/>
                <w:szCs w:val="22"/>
                <w:lang w:val="ru-RU"/>
              </w:rPr>
              <w:t>ресурсоснабжающей</w:t>
            </w:r>
            <w:proofErr w:type="spellEnd"/>
            <w:r w:rsidRPr="00ED6675">
              <w:rPr>
                <w:rFonts w:ascii="Times New Roman" w:hAnsi="Times New Roman"/>
                <w:sz w:val="18"/>
                <w:szCs w:val="22"/>
                <w:lang w:val="ru-RU"/>
              </w:rPr>
              <w:t xml:space="preserve"> организации с победителем аукциона в соответствии с Постановлением Правительства РФ от 13.09.2021 г. </w:t>
            </w:r>
          </w:p>
        </w:tc>
      </w:tr>
      <w:tr w:rsidR="001C069E" w:rsidRPr="00ED6675" w:rsidTr="00640C16">
        <w:trPr>
          <w:trHeight w:val="748"/>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Сети водоснабжения и водоотведения</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spacing w:line="240" w:lineRule="atLeast"/>
              <w:jc w:val="both"/>
              <w:rPr>
                <w:rFonts w:ascii="Times New Roman" w:hAnsi="Times New Roman"/>
                <w:sz w:val="18"/>
                <w:szCs w:val="22"/>
              </w:rPr>
            </w:pPr>
            <w:r w:rsidRPr="00ED6675">
              <w:rPr>
                <w:rFonts w:ascii="Times New Roman" w:hAnsi="Times New Roman"/>
                <w:sz w:val="18"/>
                <w:szCs w:val="22"/>
              </w:rPr>
              <w:t xml:space="preserve"> -  </w:t>
            </w:r>
            <w:proofErr w:type="spellStart"/>
            <w:r w:rsidRPr="00ED6675">
              <w:rPr>
                <w:rFonts w:ascii="Times New Roman" w:hAnsi="Times New Roman"/>
                <w:sz w:val="18"/>
                <w:szCs w:val="22"/>
              </w:rPr>
              <w:t>имеется</w:t>
            </w:r>
            <w:proofErr w:type="spellEnd"/>
          </w:p>
        </w:tc>
      </w:tr>
      <w:tr w:rsidR="001C069E" w:rsidRPr="008355D0" w:rsidTr="00640C16">
        <w:trPr>
          <w:trHeight w:val="748"/>
        </w:trPr>
        <w:tc>
          <w:tcPr>
            <w:tcW w:w="1906"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Электрические сети</w:t>
            </w:r>
          </w:p>
        </w:tc>
        <w:tc>
          <w:tcPr>
            <w:tcW w:w="8867" w:type="dxa"/>
            <w:tcBorders>
              <w:top w:val="single" w:sz="4" w:space="0" w:color="auto"/>
              <w:left w:val="single" w:sz="4" w:space="0" w:color="auto"/>
              <w:bottom w:val="single" w:sz="4" w:space="0" w:color="auto"/>
              <w:right w:val="single" w:sz="4" w:space="0" w:color="auto"/>
            </w:tcBorders>
            <w:hideMark/>
          </w:tcPr>
          <w:p w:rsidR="001C069E" w:rsidRPr="00ED6675" w:rsidRDefault="001C069E" w:rsidP="00640C16">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 xml:space="preserve">заключение договора технологического присоединения с победителем аукциона и </w:t>
            </w:r>
            <w:proofErr w:type="spellStart"/>
            <w:r w:rsidRPr="00ED6675">
              <w:rPr>
                <w:rFonts w:ascii="Times New Roman" w:hAnsi="Times New Roman" w:cs="Times New Roman"/>
                <w:sz w:val="18"/>
                <w:szCs w:val="22"/>
              </w:rPr>
              <w:t>ресурсоснабжающей</w:t>
            </w:r>
            <w:proofErr w:type="spellEnd"/>
            <w:r w:rsidRPr="00ED6675">
              <w:rPr>
                <w:rFonts w:ascii="Times New Roman" w:hAnsi="Times New Roman" w:cs="Times New Roman"/>
                <w:sz w:val="18"/>
                <w:szCs w:val="22"/>
              </w:rPr>
              <w:t xml:space="preserve"> организацией в соответствии с Постановлением Правительства РФ от 27.12.2004 г. № 861</w:t>
            </w:r>
          </w:p>
        </w:tc>
      </w:tr>
    </w:tbl>
    <w:p w:rsidR="001C069E" w:rsidRPr="00ED6675" w:rsidRDefault="001C069E" w:rsidP="001C069E">
      <w:pPr>
        <w:suppressAutoHyphens/>
        <w:spacing w:line="240" w:lineRule="atLeast"/>
        <w:ind w:firstLine="708"/>
        <w:jc w:val="both"/>
        <w:rPr>
          <w:rFonts w:ascii="Times New Roman" w:hAnsi="Times New Roman"/>
          <w:b/>
          <w:sz w:val="18"/>
          <w:lang w:val="ru-RU"/>
        </w:rPr>
      </w:pPr>
    </w:p>
    <w:p w:rsidR="001C069E" w:rsidRPr="00ED6675" w:rsidRDefault="001C069E" w:rsidP="001C069E">
      <w:pPr>
        <w:suppressAutoHyphens/>
        <w:spacing w:line="240" w:lineRule="atLeast"/>
        <w:jc w:val="both"/>
        <w:rPr>
          <w:rFonts w:ascii="Times New Roman" w:hAnsi="Times New Roman"/>
          <w:sz w:val="18"/>
          <w:lang w:val="ru-RU"/>
        </w:rPr>
      </w:pPr>
      <w:r w:rsidRPr="00ED6675">
        <w:rPr>
          <w:rFonts w:ascii="Times New Roman" w:hAnsi="Times New Roman"/>
          <w:b/>
          <w:sz w:val="18"/>
          <w:szCs w:val="22"/>
          <w:lang w:val="ru-RU"/>
        </w:rPr>
        <w:t xml:space="preserve">          Порядок, место, дата начала и окончания приема заявок с 11.12.2024 по 13.01.2025 </w:t>
      </w:r>
      <w:r w:rsidRPr="00ED6675">
        <w:rPr>
          <w:rFonts w:ascii="Times New Roman" w:hAnsi="Times New Roman"/>
          <w:sz w:val="18"/>
          <w:szCs w:val="22"/>
          <w:lang w:val="ru-RU"/>
        </w:rPr>
        <w:t xml:space="preserve">на электронной торговой площадке в сети интернет </w:t>
      </w:r>
      <w:r w:rsidRPr="00ED6675">
        <w:rPr>
          <w:rFonts w:ascii="Times New Roman" w:hAnsi="Times New Roman"/>
          <w:sz w:val="18"/>
          <w:lang w:val="ru-RU"/>
        </w:rPr>
        <w:t xml:space="preserve">АО «Единая электронная торговая площадка» </w:t>
      </w:r>
      <w:r w:rsidR="008B484C">
        <w:fldChar w:fldCharType="begin"/>
      </w:r>
      <w:r w:rsidR="008B484C">
        <w:instrText>HYPERLINK</w:instrText>
      </w:r>
      <w:r w:rsidR="008B484C" w:rsidRPr="008355D0">
        <w:rPr>
          <w:lang w:val="ru-RU"/>
        </w:rPr>
        <w:instrText xml:space="preserve"> "</w:instrText>
      </w:r>
      <w:r w:rsidR="008B484C">
        <w:instrText>http</w:instrText>
      </w:r>
      <w:r w:rsidR="008B484C" w:rsidRPr="008355D0">
        <w:rPr>
          <w:lang w:val="ru-RU"/>
        </w:rPr>
        <w:instrText>://</w:instrText>
      </w:r>
      <w:r w:rsidR="008B484C">
        <w:instrText>www</w:instrText>
      </w:r>
      <w:r w:rsidR="008B484C" w:rsidRPr="008355D0">
        <w:rPr>
          <w:lang w:val="ru-RU"/>
        </w:rPr>
        <w:instrText>.</w:instrText>
      </w:r>
      <w:r w:rsidR="008B484C">
        <w:instrText>roseltorg</w:instrText>
      </w:r>
      <w:r w:rsidR="008B484C" w:rsidRPr="008355D0">
        <w:rPr>
          <w:lang w:val="ru-RU"/>
        </w:rPr>
        <w:instrText>.</w:instrText>
      </w:r>
      <w:r w:rsidR="008B484C">
        <w:instrText>ru</w:instrText>
      </w:r>
      <w:r w:rsidR="008B484C" w:rsidRPr="008355D0">
        <w:rPr>
          <w:lang w:val="ru-RU"/>
        </w:rPr>
        <w:instrText>"</w:instrText>
      </w:r>
      <w:r w:rsidR="008B484C">
        <w:fldChar w:fldCharType="separate"/>
      </w:r>
      <w:r w:rsidRPr="00ED6675">
        <w:rPr>
          <w:rStyle w:val="a3"/>
          <w:rFonts w:ascii="Times New Roman" w:hAnsi="Times New Roman"/>
          <w:sz w:val="18"/>
        </w:rPr>
        <w:t>www</w:t>
      </w:r>
      <w:r w:rsidRPr="00ED6675">
        <w:rPr>
          <w:rStyle w:val="a3"/>
          <w:rFonts w:ascii="Times New Roman" w:hAnsi="Times New Roman"/>
          <w:sz w:val="18"/>
          <w:lang w:val="ru-RU"/>
        </w:rPr>
        <w:t>.</w:t>
      </w:r>
      <w:proofErr w:type="spellStart"/>
      <w:r w:rsidRPr="00ED6675">
        <w:rPr>
          <w:rStyle w:val="a3"/>
          <w:rFonts w:ascii="Times New Roman" w:hAnsi="Times New Roman"/>
          <w:sz w:val="18"/>
        </w:rPr>
        <w:t>roseltorg</w:t>
      </w:r>
      <w:proofErr w:type="spellEnd"/>
      <w:r w:rsidRPr="00ED6675">
        <w:rPr>
          <w:rStyle w:val="a3"/>
          <w:rFonts w:ascii="Times New Roman" w:hAnsi="Times New Roman"/>
          <w:sz w:val="18"/>
          <w:lang w:val="ru-RU"/>
        </w:rPr>
        <w:t>.</w:t>
      </w:r>
      <w:proofErr w:type="spellStart"/>
      <w:r w:rsidRPr="00ED6675">
        <w:rPr>
          <w:rStyle w:val="a3"/>
          <w:rFonts w:ascii="Times New Roman" w:hAnsi="Times New Roman"/>
          <w:sz w:val="18"/>
        </w:rPr>
        <w:t>ru</w:t>
      </w:r>
      <w:proofErr w:type="spellEnd"/>
      <w:r w:rsidR="008B484C">
        <w:fldChar w:fldCharType="end"/>
      </w:r>
    </w:p>
    <w:p w:rsidR="001C069E" w:rsidRPr="00ED6675" w:rsidRDefault="001C069E" w:rsidP="001C069E">
      <w:pPr>
        <w:tabs>
          <w:tab w:val="center" w:pos="-1843"/>
          <w:tab w:val="left" w:pos="-1418"/>
          <w:tab w:val="right" w:pos="11907"/>
        </w:tabs>
        <w:spacing w:line="240" w:lineRule="atLeast"/>
        <w:ind w:firstLine="540"/>
        <w:jc w:val="both"/>
        <w:rPr>
          <w:rFonts w:ascii="Times New Roman" w:hAnsi="Times New Roman"/>
          <w:sz w:val="18"/>
          <w:szCs w:val="22"/>
          <w:lang w:val="ru-RU"/>
        </w:rPr>
      </w:pPr>
      <w:r w:rsidRPr="00ED6675">
        <w:rPr>
          <w:rFonts w:ascii="Times New Roman" w:hAnsi="Times New Roman"/>
          <w:b/>
          <w:sz w:val="18"/>
          <w:szCs w:val="22"/>
          <w:lang w:val="ru-RU"/>
        </w:rPr>
        <w:t>Дата, время и место определения участников аукциона: 14.01.2025 10.00</w:t>
      </w:r>
    </w:p>
    <w:p w:rsidR="001C069E" w:rsidRPr="00ED6675" w:rsidRDefault="001C069E" w:rsidP="001C069E">
      <w:pPr>
        <w:pStyle w:val="ConsPlusNormal"/>
        <w:widowControl/>
        <w:spacing w:line="240" w:lineRule="atLeast"/>
        <w:ind w:firstLine="540"/>
        <w:jc w:val="both"/>
        <w:rPr>
          <w:rFonts w:ascii="Times New Roman" w:hAnsi="Times New Roman" w:cs="Times New Roman"/>
          <w:sz w:val="18"/>
          <w:szCs w:val="22"/>
        </w:rPr>
      </w:pPr>
      <w:r w:rsidRPr="00ED6675">
        <w:rPr>
          <w:rFonts w:ascii="Times New Roman" w:hAnsi="Times New Roman" w:cs="Times New Roman"/>
          <w:sz w:val="18"/>
          <w:szCs w:val="22"/>
        </w:rPr>
        <w:t xml:space="preserve"> </w:t>
      </w:r>
      <w:r w:rsidRPr="00ED6675">
        <w:rPr>
          <w:rFonts w:ascii="Times New Roman" w:hAnsi="Times New Roman" w:cs="Times New Roman"/>
          <w:b/>
          <w:sz w:val="18"/>
          <w:szCs w:val="22"/>
        </w:rPr>
        <w:t>Условия участия в аукционе</w:t>
      </w:r>
      <w:r w:rsidRPr="00ED6675">
        <w:rPr>
          <w:rFonts w:ascii="Times New Roman" w:hAnsi="Times New Roman" w:cs="Times New Roman"/>
          <w:sz w:val="18"/>
          <w:szCs w:val="22"/>
        </w:rPr>
        <w:t>:</w:t>
      </w:r>
    </w:p>
    <w:p w:rsidR="001C069E" w:rsidRPr="00ED6675" w:rsidRDefault="001C069E" w:rsidP="001C069E">
      <w:pPr>
        <w:pStyle w:val="ConsPlusNormal"/>
        <w:widowControl/>
        <w:spacing w:line="240" w:lineRule="atLeast"/>
        <w:ind w:firstLine="540"/>
        <w:jc w:val="both"/>
        <w:rPr>
          <w:rFonts w:ascii="Times New Roman" w:hAnsi="Times New Roman" w:cs="Times New Roman"/>
          <w:sz w:val="18"/>
          <w:szCs w:val="22"/>
        </w:rPr>
      </w:pPr>
      <w:r w:rsidRPr="00ED6675">
        <w:rPr>
          <w:rFonts w:ascii="Times New Roman" w:hAnsi="Times New Roman" w:cs="Times New Roman"/>
          <w:sz w:val="18"/>
          <w:szCs w:val="22"/>
        </w:rPr>
        <w:t>Для участия в аукционе заявители представляют (лично или через своего представителя) одновременно следующие документы:</w:t>
      </w:r>
    </w:p>
    <w:p w:rsidR="001C069E" w:rsidRPr="00ED6675" w:rsidRDefault="001C069E" w:rsidP="001C069E">
      <w:pPr>
        <w:spacing w:line="240" w:lineRule="atLeast"/>
        <w:ind w:firstLine="540"/>
        <w:jc w:val="both"/>
        <w:rPr>
          <w:rFonts w:ascii="Times New Roman" w:hAnsi="Times New Roman"/>
          <w:sz w:val="18"/>
          <w:szCs w:val="22"/>
          <w:lang w:val="ru-RU"/>
        </w:rPr>
      </w:pPr>
      <w:r w:rsidRPr="00ED6675">
        <w:rPr>
          <w:rFonts w:ascii="Times New Roman" w:hAnsi="Times New Roman"/>
          <w:sz w:val="18"/>
          <w:szCs w:val="22"/>
          <w:lang w:val="ru-RU"/>
        </w:rPr>
        <w:t xml:space="preserve">      -  заявку установленной формы, с указанием реквизитов счета для возврата задатка;</w:t>
      </w:r>
    </w:p>
    <w:p w:rsidR="001C069E" w:rsidRPr="00ED6675" w:rsidRDefault="001C069E" w:rsidP="001C069E">
      <w:pPr>
        <w:spacing w:line="240" w:lineRule="atLeast"/>
        <w:ind w:firstLine="900"/>
        <w:jc w:val="both"/>
        <w:rPr>
          <w:rFonts w:ascii="Times New Roman" w:hAnsi="Times New Roman"/>
          <w:sz w:val="18"/>
          <w:szCs w:val="22"/>
          <w:lang w:val="ru-RU"/>
        </w:rPr>
      </w:pPr>
      <w:r w:rsidRPr="00ED6675">
        <w:rPr>
          <w:rFonts w:ascii="Times New Roman" w:hAnsi="Times New Roman"/>
          <w:sz w:val="18"/>
          <w:szCs w:val="22"/>
          <w:lang w:val="ru-RU"/>
        </w:rPr>
        <w:lastRenderedPageBreak/>
        <w:t>- платежный документ с отметкой банка об исполнении, для подтверждения перечисления претендентом задатка в счет обеспечения оплаты приобретаемого на аукционе земельного участка;</w:t>
      </w:r>
    </w:p>
    <w:p w:rsidR="001C069E" w:rsidRPr="00ED6675" w:rsidRDefault="001C069E" w:rsidP="001C069E">
      <w:pPr>
        <w:spacing w:line="240" w:lineRule="atLeast"/>
        <w:ind w:firstLine="900"/>
        <w:jc w:val="both"/>
        <w:rPr>
          <w:rFonts w:ascii="Times New Roman" w:hAnsi="Times New Roman"/>
          <w:sz w:val="18"/>
          <w:szCs w:val="22"/>
          <w:lang w:val="ru-RU"/>
        </w:rPr>
      </w:pPr>
      <w:r w:rsidRPr="00ED6675">
        <w:rPr>
          <w:rFonts w:ascii="Times New Roman" w:hAnsi="Times New Roman"/>
          <w:sz w:val="18"/>
          <w:szCs w:val="22"/>
          <w:lang w:val="ru-RU"/>
        </w:rPr>
        <w:t>- опись представленных документов.</w:t>
      </w:r>
    </w:p>
    <w:p w:rsidR="001C069E" w:rsidRPr="00ED6675" w:rsidRDefault="001C069E" w:rsidP="001C069E">
      <w:pPr>
        <w:spacing w:line="240" w:lineRule="atLeast"/>
        <w:ind w:firstLine="900"/>
        <w:jc w:val="both"/>
        <w:rPr>
          <w:rFonts w:ascii="Times New Roman" w:hAnsi="Times New Roman"/>
          <w:sz w:val="18"/>
          <w:szCs w:val="22"/>
          <w:lang w:val="ru-RU"/>
        </w:rPr>
      </w:pPr>
      <w:r w:rsidRPr="00ED6675">
        <w:rPr>
          <w:rFonts w:ascii="Times New Roman" w:hAnsi="Times New Roman"/>
          <w:sz w:val="18"/>
          <w:szCs w:val="22"/>
          <w:lang w:val="ru-RU"/>
        </w:rPr>
        <w:t>- копии документов, удостоверяющих личность (для граждан).</w:t>
      </w:r>
    </w:p>
    <w:p w:rsidR="001C069E" w:rsidRPr="00ED6675" w:rsidRDefault="001C069E" w:rsidP="001C069E">
      <w:pPr>
        <w:spacing w:line="240" w:lineRule="atLeast"/>
        <w:ind w:firstLine="708"/>
        <w:jc w:val="both"/>
        <w:rPr>
          <w:rFonts w:ascii="Times New Roman" w:hAnsi="Times New Roman"/>
          <w:sz w:val="18"/>
          <w:szCs w:val="22"/>
          <w:lang w:val="ru-RU"/>
        </w:rPr>
      </w:pPr>
    </w:p>
    <w:p w:rsidR="001C069E" w:rsidRPr="00ED6675" w:rsidRDefault="001C069E" w:rsidP="001C069E">
      <w:pPr>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 xml:space="preserve">Задаток перечисляется Претендентом на </w:t>
      </w:r>
      <w:r w:rsidRPr="00ED6675">
        <w:rPr>
          <w:rFonts w:ascii="Times New Roman" w:hAnsi="Times New Roman"/>
          <w:i/>
          <w:iCs/>
          <w:sz w:val="18"/>
          <w:szCs w:val="22"/>
          <w:lang w:val="ru-RU"/>
        </w:rPr>
        <w:t>Личный лицевой счет,</w:t>
      </w:r>
      <w:r w:rsidRPr="00ED6675">
        <w:rPr>
          <w:rFonts w:ascii="Times New Roman" w:hAnsi="Times New Roman"/>
          <w:sz w:val="18"/>
          <w:szCs w:val="22"/>
          <w:lang w:val="ru-RU"/>
        </w:rPr>
        <w:t xml:space="preserve"> присваиваемый электронной площадкой АО «Единая электронная торговая площадка», и находится во вкладе личного кабинета претендента: «Финансы» - «Состояние лицевого счета» в графе «Назначение платежа».</w:t>
      </w:r>
    </w:p>
    <w:p w:rsidR="001C069E" w:rsidRPr="00ED6675" w:rsidRDefault="001C069E" w:rsidP="001C069E">
      <w:pPr>
        <w:spacing w:line="240" w:lineRule="atLeast"/>
        <w:ind w:firstLine="708"/>
        <w:jc w:val="both"/>
        <w:rPr>
          <w:rFonts w:ascii="Times New Roman" w:hAnsi="Times New Roman"/>
          <w:b/>
          <w:sz w:val="18"/>
          <w:szCs w:val="22"/>
          <w:lang w:val="ru-RU"/>
        </w:rPr>
      </w:pPr>
      <w:r w:rsidRPr="00ED6675">
        <w:rPr>
          <w:rFonts w:ascii="Times New Roman" w:hAnsi="Times New Roman"/>
          <w:b/>
          <w:sz w:val="18"/>
          <w:szCs w:val="22"/>
          <w:lang w:val="ru-RU"/>
        </w:rPr>
        <w:t xml:space="preserve">Получатель – </w:t>
      </w:r>
      <w:r w:rsidRPr="00ED6675">
        <w:rPr>
          <w:rFonts w:ascii="Times New Roman" w:hAnsi="Times New Roman"/>
          <w:sz w:val="18"/>
          <w:szCs w:val="22"/>
          <w:lang w:val="ru-RU"/>
        </w:rPr>
        <w:t>АО «Единая электронная торговая площадка»</w:t>
      </w:r>
      <w:r w:rsidRPr="00ED6675">
        <w:rPr>
          <w:rFonts w:ascii="Times New Roman" w:hAnsi="Times New Roman"/>
          <w:b/>
          <w:sz w:val="18"/>
          <w:szCs w:val="22"/>
          <w:lang w:val="ru-RU"/>
        </w:rPr>
        <w:t xml:space="preserve"> (ИНН </w:t>
      </w:r>
      <w:r w:rsidRPr="00ED6675">
        <w:rPr>
          <w:rFonts w:ascii="Times New Roman" w:hAnsi="Times New Roman"/>
          <w:sz w:val="18"/>
          <w:szCs w:val="22"/>
          <w:lang w:val="ru-RU"/>
        </w:rPr>
        <w:t>7707704692</w:t>
      </w:r>
      <w:r w:rsidRPr="00ED6675">
        <w:rPr>
          <w:rFonts w:ascii="Times New Roman" w:hAnsi="Times New Roman"/>
          <w:b/>
          <w:sz w:val="18"/>
          <w:szCs w:val="22"/>
          <w:lang w:val="ru-RU"/>
        </w:rPr>
        <w:t xml:space="preserve">, КПП </w:t>
      </w:r>
      <w:r w:rsidRPr="00ED6675">
        <w:rPr>
          <w:rFonts w:ascii="Times New Roman" w:hAnsi="Times New Roman"/>
          <w:sz w:val="18"/>
          <w:szCs w:val="22"/>
          <w:lang w:val="ru-RU"/>
        </w:rPr>
        <w:t>772501001</w:t>
      </w:r>
      <w:r w:rsidRPr="00ED6675">
        <w:rPr>
          <w:rFonts w:ascii="Times New Roman" w:hAnsi="Times New Roman"/>
          <w:b/>
          <w:sz w:val="18"/>
          <w:szCs w:val="22"/>
          <w:lang w:val="ru-RU"/>
        </w:rPr>
        <w:t>)</w:t>
      </w:r>
    </w:p>
    <w:p w:rsidR="001C069E" w:rsidRPr="00ED6675" w:rsidRDefault="001C069E" w:rsidP="001C069E">
      <w:pPr>
        <w:spacing w:line="240" w:lineRule="atLeast"/>
        <w:ind w:firstLine="708"/>
        <w:jc w:val="both"/>
        <w:rPr>
          <w:rFonts w:ascii="Times New Roman" w:hAnsi="Times New Roman"/>
          <w:b/>
          <w:sz w:val="18"/>
          <w:szCs w:val="22"/>
          <w:lang w:val="ru-RU"/>
        </w:rPr>
      </w:pPr>
      <w:r w:rsidRPr="00ED6675">
        <w:rPr>
          <w:rFonts w:ascii="Times New Roman" w:hAnsi="Times New Roman"/>
          <w:b/>
          <w:sz w:val="18"/>
          <w:szCs w:val="22"/>
          <w:lang w:val="ru-RU"/>
        </w:rPr>
        <w:t xml:space="preserve">Расчетный счет: </w:t>
      </w:r>
      <w:r w:rsidRPr="00ED6675">
        <w:rPr>
          <w:rFonts w:ascii="Times New Roman" w:hAnsi="Times New Roman"/>
          <w:sz w:val="18"/>
          <w:szCs w:val="22"/>
          <w:lang w:val="ru-RU"/>
        </w:rPr>
        <w:t>40702810510050001273</w:t>
      </w:r>
      <w:r w:rsidRPr="00ED6675">
        <w:rPr>
          <w:rFonts w:ascii="Times New Roman" w:hAnsi="Times New Roman"/>
          <w:b/>
          <w:sz w:val="18"/>
          <w:szCs w:val="22"/>
          <w:lang w:val="ru-RU"/>
        </w:rPr>
        <w:t xml:space="preserve">, банк: </w:t>
      </w:r>
      <w:r w:rsidRPr="00ED6675">
        <w:rPr>
          <w:rFonts w:ascii="Times New Roman" w:hAnsi="Times New Roman"/>
          <w:sz w:val="18"/>
          <w:szCs w:val="22"/>
          <w:lang w:val="ru-RU"/>
        </w:rPr>
        <w:t xml:space="preserve">Филиал «Центральный» Банка ВТБ (ПАО) в </w:t>
      </w:r>
      <w:proofErr w:type="gramStart"/>
      <w:r w:rsidRPr="00ED6675">
        <w:rPr>
          <w:rFonts w:ascii="Times New Roman" w:hAnsi="Times New Roman"/>
          <w:sz w:val="18"/>
          <w:szCs w:val="22"/>
          <w:lang w:val="ru-RU"/>
        </w:rPr>
        <w:t>г</w:t>
      </w:r>
      <w:proofErr w:type="gramEnd"/>
      <w:r w:rsidRPr="00ED6675">
        <w:rPr>
          <w:rFonts w:ascii="Times New Roman" w:hAnsi="Times New Roman"/>
          <w:sz w:val="18"/>
          <w:szCs w:val="22"/>
          <w:lang w:val="ru-RU"/>
        </w:rPr>
        <w:t>. Москва</w:t>
      </w:r>
      <w:r w:rsidRPr="00ED6675">
        <w:rPr>
          <w:rFonts w:ascii="Times New Roman" w:hAnsi="Times New Roman"/>
          <w:b/>
          <w:sz w:val="18"/>
          <w:szCs w:val="22"/>
          <w:lang w:val="ru-RU"/>
        </w:rPr>
        <w:t>,</w:t>
      </w:r>
    </w:p>
    <w:p w:rsidR="001C069E" w:rsidRPr="00ED6675" w:rsidRDefault="001C069E" w:rsidP="001C069E">
      <w:pPr>
        <w:spacing w:line="240" w:lineRule="atLeast"/>
        <w:ind w:firstLine="708"/>
        <w:jc w:val="both"/>
        <w:rPr>
          <w:rFonts w:ascii="Times New Roman" w:hAnsi="Times New Roman"/>
          <w:b/>
          <w:sz w:val="18"/>
          <w:szCs w:val="22"/>
          <w:lang w:val="ru-RU"/>
        </w:rPr>
      </w:pPr>
      <w:r w:rsidRPr="00ED6675">
        <w:rPr>
          <w:rFonts w:ascii="Times New Roman" w:hAnsi="Times New Roman"/>
          <w:b/>
          <w:sz w:val="18"/>
          <w:szCs w:val="22"/>
          <w:lang w:val="ru-RU"/>
        </w:rPr>
        <w:t xml:space="preserve">БИК банка: </w:t>
      </w:r>
      <w:r w:rsidRPr="00ED6675">
        <w:rPr>
          <w:rFonts w:ascii="Times New Roman" w:hAnsi="Times New Roman"/>
          <w:sz w:val="18"/>
          <w:szCs w:val="22"/>
          <w:lang w:val="ru-RU"/>
        </w:rPr>
        <w:t>044525411</w:t>
      </w:r>
      <w:r w:rsidRPr="00ED6675">
        <w:rPr>
          <w:rFonts w:ascii="Times New Roman" w:hAnsi="Times New Roman"/>
          <w:b/>
          <w:sz w:val="18"/>
          <w:szCs w:val="22"/>
          <w:lang w:val="ru-RU"/>
        </w:rPr>
        <w:t xml:space="preserve">, </w:t>
      </w:r>
      <w:proofErr w:type="gramStart"/>
      <w:r w:rsidRPr="00ED6675">
        <w:rPr>
          <w:rFonts w:ascii="Times New Roman" w:hAnsi="Times New Roman"/>
          <w:b/>
          <w:sz w:val="18"/>
          <w:szCs w:val="22"/>
          <w:lang w:val="ru-RU"/>
        </w:rPr>
        <w:t>к</w:t>
      </w:r>
      <w:proofErr w:type="gramEnd"/>
      <w:r w:rsidRPr="00ED6675">
        <w:rPr>
          <w:rFonts w:ascii="Times New Roman" w:hAnsi="Times New Roman"/>
          <w:b/>
          <w:sz w:val="18"/>
          <w:szCs w:val="22"/>
          <w:lang w:val="ru-RU"/>
        </w:rPr>
        <w:t xml:space="preserve">/с банка </w:t>
      </w:r>
      <w:r w:rsidRPr="00ED6675">
        <w:rPr>
          <w:rFonts w:ascii="Times New Roman" w:hAnsi="Times New Roman"/>
          <w:sz w:val="18"/>
          <w:szCs w:val="22"/>
          <w:lang w:val="ru-RU"/>
        </w:rPr>
        <w:t>30101810145250000411</w:t>
      </w:r>
    </w:p>
    <w:p w:rsidR="001C069E" w:rsidRPr="00ED6675" w:rsidRDefault="001C069E" w:rsidP="001C069E">
      <w:pPr>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 xml:space="preserve">Назначение платежа – задаток для участия в электронной процедуре </w:t>
      </w:r>
      <w:r w:rsidRPr="00ED6675">
        <w:rPr>
          <w:rFonts w:ascii="Times New Roman" w:hAnsi="Times New Roman"/>
          <w:i/>
          <w:iCs/>
          <w:sz w:val="18"/>
          <w:szCs w:val="22"/>
          <w:u w:val="single"/>
          <w:lang w:val="ru-RU"/>
        </w:rPr>
        <w:t>[Л/</w:t>
      </w:r>
      <w:r w:rsidRPr="00ED6675">
        <w:rPr>
          <w:rFonts w:ascii="Times New Roman" w:hAnsi="Times New Roman"/>
          <w:i/>
          <w:iCs/>
          <w:sz w:val="18"/>
          <w:szCs w:val="22"/>
          <w:u w:val="single"/>
        </w:rPr>
        <w:t>C</w:t>
      </w:r>
      <w:r w:rsidRPr="00ED6675">
        <w:rPr>
          <w:rFonts w:ascii="Times New Roman" w:hAnsi="Times New Roman"/>
          <w:i/>
          <w:iCs/>
          <w:sz w:val="18"/>
          <w:szCs w:val="22"/>
          <w:u w:val="single"/>
          <w:lang w:val="ru-RU"/>
        </w:rPr>
        <w:t xml:space="preserve"> претендента]</w:t>
      </w:r>
    </w:p>
    <w:p w:rsidR="001C069E" w:rsidRPr="00ED6675" w:rsidRDefault="001C069E" w:rsidP="001C069E">
      <w:pPr>
        <w:spacing w:line="240" w:lineRule="atLeast"/>
        <w:ind w:firstLine="708"/>
        <w:jc w:val="both"/>
        <w:rPr>
          <w:rFonts w:ascii="Times New Roman" w:hAnsi="Times New Roman"/>
          <w:sz w:val="18"/>
          <w:szCs w:val="22"/>
          <w:lang w:val="ru-RU"/>
        </w:rPr>
      </w:pPr>
    </w:p>
    <w:p w:rsidR="001C069E" w:rsidRPr="00ED6675" w:rsidRDefault="001C069E" w:rsidP="001C069E">
      <w:pPr>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Операции по перечислению Оператору электронной площадки сумм денежных сре</w:t>
      </w:r>
      <w:proofErr w:type="gramStart"/>
      <w:r w:rsidRPr="00ED6675">
        <w:rPr>
          <w:rFonts w:ascii="Times New Roman" w:hAnsi="Times New Roman"/>
          <w:sz w:val="18"/>
          <w:szCs w:val="22"/>
          <w:lang w:val="ru-RU"/>
        </w:rPr>
        <w:t>дств в к</w:t>
      </w:r>
      <w:proofErr w:type="gramEnd"/>
      <w:r w:rsidRPr="00ED6675">
        <w:rPr>
          <w:rFonts w:ascii="Times New Roman" w:hAnsi="Times New Roman"/>
          <w:sz w:val="18"/>
          <w:szCs w:val="22"/>
          <w:lang w:val="ru-RU"/>
        </w:rPr>
        <w:t>ачестве задатка осуществляются в Российских рублях.</w:t>
      </w:r>
    </w:p>
    <w:p w:rsidR="001C069E" w:rsidRPr="00ED6675" w:rsidRDefault="001C069E" w:rsidP="001C069E">
      <w:pPr>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Для учета на электронной площадке суммы денежных средств, поступивших Оператору электронной площадки в качестве Задатка, используется лицевой счет Пользователя, который формируется Оператором электронной площадки при регистрации Пользователя на электронной площадке.</w:t>
      </w:r>
    </w:p>
    <w:p w:rsidR="001C069E" w:rsidRPr="00ED6675" w:rsidRDefault="001C069E" w:rsidP="001C069E">
      <w:pPr>
        <w:spacing w:before="40" w:after="40" w:line="240" w:lineRule="atLeast"/>
        <w:ind w:right="100" w:firstLine="708"/>
        <w:jc w:val="both"/>
        <w:rPr>
          <w:rFonts w:ascii="Times New Roman" w:eastAsia="Calibri" w:hAnsi="Times New Roman"/>
          <w:sz w:val="18"/>
          <w:szCs w:val="22"/>
          <w:lang w:val="ru-RU"/>
        </w:rPr>
      </w:pPr>
      <w:r w:rsidRPr="00ED6675">
        <w:rPr>
          <w:rFonts w:ascii="Times New Roman" w:eastAsia="Calibri" w:hAnsi="Times New Roman"/>
          <w:sz w:val="18"/>
          <w:szCs w:val="22"/>
          <w:lang w:val="ru-RU"/>
        </w:rPr>
        <w:t>Участник должен внести указанные денежные средства до момента окончания срока приема заявок на участие в аукционе в электронной форме.</w:t>
      </w:r>
    </w:p>
    <w:p w:rsidR="001C069E" w:rsidRPr="00ED6675" w:rsidRDefault="001C069E" w:rsidP="001C069E">
      <w:pPr>
        <w:spacing w:line="240" w:lineRule="atLeast"/>
        <w:ind w:firstLine="708"/>
        <w:jc w:val="both"/>
        <w:rPr>
          <w:rFonts w:ascii="Times New Roman" w:hAnsi="Times New Roman"/>
          <w:sz w:val="18"/>
          <w:szCs w:val="22"/>
          <w:lang w:val="ru-RU"/>
        </w:rPr>
      </w:pPr>
      <w:r w:rsidRPr="00ED6675">
        <w:rPr>
          <w:rFonts w:ascii="Times New Roman" w:hAnsi="Times New Roman"/>
          <w:sz w:val="18"/>
          <w:szCs w:val="22"/>
          <w:lang w:val="ru-RU"/>
        </w:rPr>
        <w:t>Сумма денежных средств, перечисляемая Оператору электронной площадки в качестве Задатка, считается уплаченной в качестве Задатка с момента ее блокирования на лицевом счете пользователя.</w:t>
      </w:r>
    </w:p>
    <w:p w:rsidR="001C069E" w:rsidRPr="00ED6675" w:rsidRDefault="001C069E" w:rsidP="001C069E">
      <w:pPr>
        <w:spacing w:line="240" w:lineRule="atLeast"/>
        <w:jc w:val="both"/>
        <w:rPr>
          <w:rFonts w:ascii="Times New Roman" w:hAnsi="Times New Roman"/>
          <w:b/>
          <w:sz w:val="18"/>
          <w:szCs w:val="22"/>
          <w:lang w:val="ru-RU"/>
        </w:rPr>
      </w:pPr>
      <w:r w:rsidRPr="00ED6675">
        <w:rPr>
          <w:rFonts w:ascii="Times New Roman" w:hAnsi="Times New Roman"/>
          <w:b/>
          <w:sz w:val="18"/>
          <w:szCs w:val="22"/>
          <w:lang w:val="ru-RU"/>
        </w:rPr>
        <w:t xml:space="preserve">         Порядок возврата задатка:</w:t>
      </w:r>
    </w:p>
    <w:p w:rsidR="001C069E" w:rsidRPr="00ED6675" w:rsidRDefault="001C069E" w:rsidP="001C069E">
      <w:pPr>
        <w:spacing w:line="240" w:lineRule="atLeast"/>
        <w:jc w:val="both"/>
        <w:rPr>
          <w:rFonts w:ascii="Times New Roman" w:hAnsi="Times New Roman"/>
          <w:bCs/>
          <w:sz w:val="18"/>
          <w:szCs w:val="22"/>
          <w:lang w:val="ru-RU"/>
        </w:rPr>
      </w:pPr>
      <w:r w:rsidRPr="00ED6675">
        <w:rPr>
          <w:rFonts w:ascii="Times New Roman" w:hAnsi="Times New Roman"/>
          <w:bCs/>
          <w:sz w:val="18"/>
          <w:szCs w:val="22"/>
          <w:lang w:val="ru-RU"/>
        </w:rPr>
        <w:tab/>
        <w:t xml:space="preserve">Оператор электронной площадки прекращает блокирование суммы денежных средств </w:t>
      </w:r>
      <w:proofErr w:type="gramStart"/>
      <w:r w:rsidRPr="00ED6675">
        <w:rPr>
          <w:rFonts w:ascii="Times New Roman" w:hAnsi="Times New Roman"/>
          <w:bCs/>
          <w:sz w:val="18"/>
          <w:szCs w:val="22"/>
          <w:lang w:val="ru-RU"/>
        </w:rPr>
        <w:t>на лицевых счетах Участников в размере задатка в течение пяти рабочих дней с момента размещения протокола об итогах</w:t>
      </w:r>
      <w:proofErr w:type="gramEnd"/>
      <w:r w:rsidRPr="00ED6675">
        <w:rPr>
          <w:rFonts w:ascii="Times New Roman" w:hAnsi="Times New Roman"/>
          <w:bCs/>
          <w:sz w:val="18"/>
          <w:szCs w:val="22"/>
          <w:lang w:val="ru-RU"/>
        </w:rPr>
        <w:t xml:space="preserve"> процедуры в электронной форме за исключением Участника, признанного победителем процедуры в электронной форме.</w:t>
      </w:r>
    </w:p>
    <w:p w:rsidR="001C069E" w:rsidRPr="00ED6675" w:rsidRDefault="001C069E" w:rsidP="001C069E">
      <w:pPr>
        <w:spacing w:line="240" w:lineRule="atLeast"/>
        <w:jc w:val="both"/>
        <w:rPr>
          <w:rFonts w:ascii="Times New Roman" w:hAnsi="Times New Roman"/>
          <w:bCs/>
          <w:sz w:val="18"/>
          <w:szCs w:val="22"/>
          <w:lang w:val="ru-RU"/>
        </w:rPr>
      </w:pPr>
      <w:r w:rsidRPr="00ED6675">
        <w:rPr>
          <w:rFonts w:ascii="Times New Roman" w:hAnsi="Times New Roman"/>
          <w:bCs/>
          <w:sz w:val="18"/>
          <w:szCs w:val="22"/>
          <w:lang w:val="ru-RU"/>
        </w:rPr>
        <w:tab/>
        <w:t>С момента разблокировки суммы денежных средств на лицевом счете Пользователя в размере Задатка обязательства по возврату задатка считаются исполненными.</w:t>
      </w:r>
    </w:p>
    <w:p w:rsidR="001C069E" w:rsidRPr="00ED6675" w:rsidRDefault="001C069E" w:rsidP="001C069E">
      <w:pPr>
        <w:spacing w:line="240" w:lineRule="atLeast"/>
        <w:jc w:val="both"/>
        <w:rPr>
          <w:rFonts w:ascii="Times New Roman" w:hAnsi="Times New Roman"/>
          <w:bCs/>
          <w:sz w:val="18"/>
          <w:szCs w:val="22"/>
          <w:lang w:val="ru-RU"/>
        </w:rPr>
      </w:pPr>
      <w:r w:rsidRPr="00ED6675">
        <w:rPr>
          <w:rFonts w:ascii="Times New Roman" w:hAnsi="Times New Roman"/>
          <w:bCs/>
          <w:sz w:val="18"/>
          <w:szCs w:val="22"/>
          <w:lang w:val="ru-RU"/>
        </w:rPr>
        <w:tab/>
        <w:t>Разблокированные денежные средства, размещенные на лицевом счете Пользователя, могут быть перечислены Оператором электронной площадки этому Пользователю. Перечисление указанных денежных средств осуществляется исключительно на банковские реквизиты такого Пользователя, указанные на электронной площадке в его регистрационных данных при помощи специального функционала площадки самостоятельно. Перечисление денежных средств осуществляется в течение пяти рабочих дней с момента получения заявления Пользователя на осуществление такого перечисления.</w:t>
      </w:r>
    </w:p>
    <w:p w:rsidR="001C069E" w:rsidRPr="00ED6675" w:rsidRDefault="001C069E" w:rsidP="001C069E">
      <w:pPr>
        <w:spacing w:line="240" w:lineRule="atLeast"/>
        <w:jc w:val="both"/>
        <w:rPr>
          <w:rFonts w:ascii="Times New Roman" w:hAnsi="Times New Roman"/>
          <w:b/>
          <w:bCs/>
          <w:sz w:val="18"/>
          <w:szCs w:val="22"/>
          <w:lang w:val="ru-RU"/>
        </w:rPr>
      </w:pPr>
      <w:r w:rsidRPr="00ED6675">
        <w:rPr>
          <w:rFonts w:ascii="Times New Roman" w:hAnsi="Times New Roman"/>
          <w:bCs/>
          <w:sz w:val="18"/>
          <w:szCs w:val="22"/>
          <w:lang w:val="ru-RU"/>
        </w:rPr>
        <w:tab/>
      </w:r>
      <w:r w:rsidRPr="00ED6675">
        <w:rPr>
          <w:rFonts w:ascii="Times New Roman" w:hAnsi="Times New Roman"/>
          <w:b/>
          <w:bCs/>
          <w:sz w:val="18"/>
          <w:szCs w:val="22"/>
          <w:lang w:val="ru-RU"/>
        </w:rPr>
        <w:t>Задаток не возвращается:</w:t>
      </w:r>
    </w:p>
    <w:p w:rsidR="001C069E" w:rsidRPr="00ED6675" w:rsidRDefault="001C069E" w:rsidP="001C069E">
      <w:pPr>
        <w:pStyle w:val="2"/>
        <w:spacing w:line="240" w:lineRule="atLeast"/>
        <w:jc w:val="both"/>
        <w:rPr>
          <w:rFonts w:ascii="Times New Roman" w:hAnsi="Times New Roman"/>
          <w:sz w:val="18"/>
          <w:szCs w:val="22"/>
          <w:lang w:val="ru-RU"/>
        </w:rPr>
      </w:pPr>
      <w:r w:rsidRPr="00ED6675">
        <w:rPr>
          <w:rFonts w:ascii="Times New Roman" w:hAnsi="Times New Roman"/>
          <w:sz w:val="18"/>
          <w:szCs w:val="22"/>
          <w:lang w:val="ru-RU"/>
        </w:rPr>
        <w:t xml:space="preserve">          - в случае если </w:t>
      </w:r>
      <w:r w:rsidRPr="00ED6675">
        <w:rPr>
          <w:rFonts w:ascii="Times New Roman" w:hAnsi="Times New Roman"/>
          <w:bCs/>
          <w:sz w:val="18"/>
          <w:szCs w:val="22"/>
          <w:lang w:val="ru-RU"/>
        </w:rPr>
        <w:t>претендент</w:t>
      </w:r>
      <w:r w:rsidRPr="00ED6675">
        <w:rPr>
          <w:rFonts w:ascii="Times New Roman" w:hAnsi="Times New Roman"/>
          <w:sz w:val="18"/>
          <w:szCs w:val="22"/>
          <w:lang w:val="ru-RU"/>
        </w:rPr>
        <w:t xml:space="preserve">, признанный победителем аукциона, отказывается от подписания протокола об итогах аукциона, либо отказывается от заключения договора аренды земельного участка  </w:t>
      </w:r>
    </w:p>
    <w:p w:rsidR="001C069E" w:rsidRPr="00ED6675" w:rsidRDefault="001C069E" w:rsidP="001C069E">
      <w:pPr>
        <w:pStyle w:val="2"/>
        <w:spacing w:line="240" w:lineRule="atLeast"/>
        <w:jc w:val="both"/>
        <w:rPr>
          <w:rFonts w:ascii="Times New Roman" w:hAnsi="Times New Roman"/>
          <w:sz w:val="18"/>
          <w:szCs w:val="22"/>
          <w:lang w:val="ru-RU"/>
        </w:rPr>
      </w:pPr>
      <w:r w:rsidRPr="00ED6675">
        <w:rPr>
          <w:rFonts w:ascii="Times New Roman" w:hAnsi="Times New Roman"/>
          <w:sz w:val="18"/>
          <w:szCs w:val="22"/>
          <w:lang w:val="ru-RU"/>
        </w:rPr>
        <w:tab/>
        <w:t>Подача заявки:</w:t>
      </w:r>
    </w:p>
    <w:p w:rsidR="001C069E" w:rsidRPr="00ED6675" w:rsidRDefault="001C069E" w:rsidP="001C069E">
      <w:pPr>
        <w:spacing w:line="240" w:lineRule="atLeast"/>
        <w:ind w:firstLine="567"/>
        <w:jc w:val="both"/>
        <w:rPr>
          <w:rFonts w:ascii="Times New Roman" w:hAnsi="Times New Roman"/>
          <w:sz w:val="18"/>
          <w:szCs w:val="22"/>
          <w:lang w:val="ru-RU"/>
        </w:rPr>
      </w:pPr>
      <w:r w:rsidRPr="00ED6675">
        <w:rPr>
          <w:bCs/>
          <w:sz w:val="18"/>
          <w:szCs w:val="22"/>
          <w:lang w:val="ru-RU"/>
        </w:rPr>
        <w:tab/>
      </w:r>
      <w:r w:rsidRPr="00ED6675">
        <w:rPr>
          <w:rFonts w:ascii="Times New Roman" w:hAnsi="Times New Roman"/>
          <w:sz w:val="18"/>
          <w:szCs w:val="22"/>
          <w:lang w:val="ru-RU"/>
        </w:rPr>
        <w:t>Заявка направляется Заявителем Оператору электронной площадки путем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rsidR="001C069E" w:rsidRPr="00ED6675" w:rsidRDefault="001C069E" w:rsidP="001C069E">
      <w:pPr>
        <w:suppressAutoHyphens/>
        <w:spacing w:line="240" w:lineRule="atLeast"/>
        <w:ind w:firstLine="567"/>
        <w:jc w:val="both"/>
        <w:rPr>
          <w:rFonts w:ascii="Times New Roman" w:eastAsia="Calibri" w:hAnsi="Times New Roman"/>
          <w:sz w:val="18"/>
          <w:szCs w:val="22"/>
          <w:lang w:val="ru-RU" w:eastAsia="ar-SA"/>
        </w:rPr>
      </w:pPr>
      <w:r w:rsidRPr="00ED6675">
        <w:rPr>
          <w:rFonts w:ascii="Times New Roman" w:eastAsia="Calibri" w:hAnsi="Times New Roman"/>
          <w:sz w:val="18"/>
          <w:szCs w:val="22"/>
          <w:lang w:val="ru-RU" w:eastAsia="ar-SA"/>
        </w:rPr>
        <w:tab/>
        <w:t>- заявка на участие в аукционе по установленной форме;</w:t>
      </w:r>
    </w:p>
    <w:p w:rsidR="001C069E" w:rsidRPr="00ED6675" w:rsidRDefault="001C069E" w:rsidP="001C069E">
      <w:pPr>
        <w:suppressAutoHyphens/>
        <w:spacing w:line="240" w:lineRule="atLeast"/>
        <w:ind w:firstLine="567"/>
        <w:jc w:val="both"/>
        <w:rPr>
          <w:rFonts w:ascii="Times New Roman" w:eastAsia="Calibri" w:hAnsi="Times New Roman"/>
          <w:sz w:val="18"/>
          <w:szCs w:val="22"/>
          <w:lang w:val="ru-RU" w:eastAsia="ar-SA"/>
        </w:rPr>
      </w:pPr>
      <w:r w:rsidRPr="00ED6675">
        <w:rPr>
          <w:rFonts w:ascii="Times New Roman" w:eastAsia="Calibri" w:hAnsi="Times New Roman"/>
          <w:sz w:val="18"/>
          <w:szCs w:val="22"/>
          <w:lang w:val="ru-RU" w:eastAsia="ar-SA"/>
        </w:rPr>
        <w:tab/>
        <w:t>- копии документов, удостоверяющих личность (для граждан);</w:t>
      </w:r>
    </w:p>
    <w:p w:rsidR="001C069E" w:rsidRPr="00ED6675" w:rsidRDefault="001C069E" w:rsidP="001C069E">
      <w:pPr>
        <w:suppressAutoHyphens/>
        <w:spacing w:line="240" w:lineRule="atLeast"/>
        <w:ind w:firstLine="567"/>
        <w:jc w:val="both"/>
        <w:rPr>
          <w:rFonts w:ascii="Times New Roman" w:eastAsia="Calibri" w:hAnsi="Times New Roman"/>
          <w:sz w:val="18"/>
          <w:szCs w:val="22"/>
          <w:shd w:val="clear" w:color="auto" w:fill="FFFFFF"/>
          <w:lang w:val="ru-RU" w:eastAsia="ar-SA"/>
        </w:rPr>
      </w:pPr>
      <w:r w:rsidRPr="00ED6675">
        <w:rPr>
          <w:rFonts w:ascii="Times New Roman" w:eastAsia="Calibri" w:hAnsi="Times New Roman"/>
          <w:sz w:val="18"/>
          <w:szCs w:val="22"/>
          <w:lang w:val="ru-RU" w:eastAsia="ar-SA"/>
        </w:rPr>
        <w:tab/>
        <w:t>-н</w:t>
      </w:r>
      <w:r w:rsidRPr="00ED6675">
        <w:rPr>
          <w:rFonts w:ascii="Times New Roman" w:eastAsia="Calibri" w:hAnsi="Times New Roman"/>
          <w:sz w:val="18"/>
          <w:szCs w:val="22"/>
          <w:shd w:val="clear" w:color="auto" w:fill="FFFFFF"/>
          <w:lang w:val="ru-RU" w:eastAsia="ar-SA"/>
        </w:rPr>
        <w:t xml:space="preserve">адлежащим образом заверенный перевод </w:t>
      </w:r>
      <w:proofErr w:type="gramStart"/>
      <w:r w:rsidRPr="00ED6675">
        <w:rPr>
          <w:rFonts w:ascii="Times New Roman" w:eastAsia="Calibri" w:hAnsi="Times New Roman"/>
          <w:sz w:val="18"/>
          <w:szCs w:val="22"/>
          <w:shd w:val="clear" w:color="auto" w:fill="FFFFFF"/>
          <w:lang w:val="ru-RU" w:eastAsia="ar-SA"/>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D6675">
        <w:rPr>
          <w:rFonts w:ascii="Times New Roman" w:eastAsia="Calibri" w:hAnsi="Times New Roman"/>
          <w:sz w:val="18"/>
          <w:szCs w:val="22"/>
          <w:shd w:val="clear" w:color="auto" w:fill="FFFFFF"/>
          <w:lang w:val="ru-RU" w:eastAsia="ar-SA"/>
        </w:rPr>
        <w:t>, если заявителем является иностранное юридическое лицо;</w:t>
      </w:r>
    </w:p>
    <w:p w:rsidR="001C069E" w:rsidRPr="00ED6675" w:rsidRDefault="001C069E" w:rsidP="001C069E">
      <w:pPr>
        <w:suppressAutoHyphens/>
        <w:spacing w:line="240" w:lineRule="atLeast"/>
        <w:ind w:firstLine="567"/>
        <w:jc w:val="both"/>
        <w:rPr>
          <w:rFonts w:ascii="Times New Roman" w:eastAsia="Calibri" w:hAnsi="Times New Roman"/>
          <w:sz w:val="18"/>
          <w:szCs w:val="22"/>
          <w:lang w:val="ru-RU" w:eastAsia="ar-SA"/>
        </w:rPr>
      </w:pPr>
      <w:r w:rsidRPr="00ED6675">
        <w:rPr>
          <w:rFonts w:ascii="Times New Roman" w:eastAsia="Calibri" w:hAnsi="Times New Roman"/>
          <w:sz w:val="18"/>
          <w:szCs w:val="22"/>
          <w:lang w:val="ru-RU" w:eastAsia="ar-SA"/>
        </w:rPr>
        <w:tab/>
        <w:t>- документы, подтверждающие внесение задатка.</w:t>
      </w:r>
    </w:p>
    <w:p w:rsidR="001C069E" w:rsidRPr="00ED6675" w:rsidRDefault="001C069E" w:rsidP="001C069E">
      <w:pPr>
        <w:pStyle w:val="ConsPlusNonformat"/>
        <w:widowControl/>
        <w:spacing w:line="240" w:lineRule="atLeast"/>
        <w:ind w:firstLine="540"/>
        <w:jc w:val="both"/>
        <w:rPr>
          <w:rFonts w:ascii="Times New Roman" w:hAnsi="Times New Roman" w:cs="Times New Roman"/>
          <w:sz w:val="18"/>
          <w:szCs w:val="22"/>
        </w:rPr>
      </w:pPr>
      <w:r w:rsidRPr="00ED6675">
        <w:rPr>
          <w:rFonts w:ascii="Times New Roman" w:hAnsi="Times New Roman" w:cs="Times New Roman"/>
          <w:b/>
          <w:sz w:val="18"/>
          <w:szCs w:val="22"/>
        </w:rPr>
        <w:t>Определение участников аукциона</w:t>
      </w:r>
      <w:r w:rsidRPr="00ED6675">
        <w:rPr>
          <w:rFonts w:ascii="Times New Roman" w:hAnsi="Times New Roman" w:cs="Times New Roman"/>
          <w:sz w:val="18"/>
          <w:szCs w:val="22"/>
        </w:rPr>
        <w:t>: Организатор аукциона рассматривает заявки и документы претендентов и устанавливает факт поступления на счет Продавца установленных сумм задатков. По результатам рассмотрения заявок и документов Организатор аукциона принимает одно из следующих решений: о признании претендентов участниками аукциона или об отказе в допуске претендентов к участию в аукционе.</w:t>
      </w:r>
    </w:p>
    <w:p w:rsidR="001C069E" w:rsidRPr="00ED6675" w:rsidRDefault="001C069E" w:rsidP="001C069E">
      <w:pPr>
        <w:pStyle w:val="ConsPlusNonformat"/>
        <w:widowControl/>
        <w:spacing w:line="240" w:lineRule="atLeast"/>
        <w:ind w:firstLine="708"/>
        <w:jc w:val="both"/>
        <w:rPr>
          <w:rFonts w:ascii="Times New Roman" w:hAnsi="Times New Roman" w:cs="Times New Roman"/>
          <w:b/>
          <w:sz w:val="18"/>
          <w:szCs w:val="22"/>
        </w:rPr>
      </w:pPr>
      <w:r w:rsidRPr="00ED6675">
        <w:rPr>
          <w:rFonts w:ascii="Times New Roman" w:hAnsi="Times New Roman" w:cs="Times New Roman"/>
          <w:b/>
          <w:sz w:val="18"/>
          <w:szCs w:val="22"/>
        </w:rPr>
        <w:t>Порядок проведения аукциона:</w:t>
      </w:r>
    </w:p>
    <w:p w:rsidR="001C069E" w:rsidRPr="00ED6675" w:rsidRDefault="001C069E" w:rsidP="001C069E">
      <w:pPr>
        <w:spacing w:line="240" w:lineRule="atLeast"/>
        <w:ind w:firstLine="540"/>
        <w:jc w:val="both"/>
        <w:rPr>
          <w:rFonts w:ascii="Times New Roman" w:hAnsi="Times New Roman"/>
          <w:sz w:val="18"/>
          <w:szCs w:val="22"/>
          <w:lang w:val="ru-RU"/>
        </w:rPr>
      </w:pPr>
      <w:r w:rsidRPr="00ED6675">
        <w:rPr>
          <w:rFonts w:ascii="Times New Roman" w:hAnsi="Times New Roman"/>
          <w:sz w:val="18"/>
          <w:szCs w:val="22"/>
          <w:lang w:val="ru-RU"/>
        </w:rPr>
        <w:t>Для участия в аукционе заявители представляют в установленный в извещении о проведен</w:t>
      </w:r>
      <w:proofErr w:type="gramStart"/>
      <w:r w:rsidRPr="00ED6675">
        <w:rPr>
          <w:rFonts w:ascii="Times New Roman" w:hAnsi="Times New Roman"/>
          <w:sz w:val="18"/>
          <w:szCs w:val="22"/>
          <w:lang w:val="ru-RU"/>
        </w:rPr>
        <w:t>ии ау</w:t>
      </w:r>
      <w:proofErr w:type="gramEnd"/>
      <w:r w:rsidRPr="00ED6675">
        <w:rPr>
          <w:rFonts w:ascii="Times New Roman" w:hAnsi="Times New Roman"/>
          <w:sz w:val="18"/>
          <w:szCs w:val="22"/>
          <w:lang w:val="ru-RU"/>
        </w:rPr>
        <w:t>кциона срок следующие документы:</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1) заявка на участие в аукционе по установленной в извещении о проведен</w:t>
      </w:r>
      <w:proofErr w:type="gramStart"/>
      <w:r w:rsidRPr="00ED6675">
        <w:rPr>
          <w:rFonts w:ascii="Times New Roman" w:hAnsi="Times New Roman"/>
          <w:sz w:val="18"/>
          <w:szCs w:val="22"/>
          <w:lang w:val="ru-RU"/>
        </w:rPr>
        <w:t>ии ау</w:t>
      </w:r>
      <w:proofErr w:type="gramEnd"/>
      <w:r w:rsidRPr="00ED6675">
        <w:rPr>
          <w:rFonts w:ascii="Times New Roman" w:hAnsi="Times New Roman"/>
          <w:sz w:val="18"/>
          <w:szCs w:val="22"/>
          <w:lang w:val="ru-RU"/>
        </w:rPr>
        <w:t>кциона форме с указанием банковских реквизитов счета для возврата задатка в случае, если задаток перечисляется на реквизиты правообладателя;</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2) копии документов, удостоверяющих личность заявителя (для граждан);</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4) документы, подтверждающие внесение задатка.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Документооборот между претендентами, участниками, оператором электронной площадки осуществляется через электронную площадку в форме электронных документов, заверенных электронной подписью</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Заявитель не допускается к участию в аукционе в следующих случаях:</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1) непредставление необходимых для участия в аукционе документов или представление недостоверных сведений;</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2) не поступление задатка на дату рассмотрения заявок на участие в аукционе;</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lastRenderedPageBreak/>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proofErr w:type="gramStart"/>
      <w:r w:rsidRPr="00ED6675">
        <w:rPr>
          <w:rFonts w:ascii="Times New Roman" w:hAnsi="Times New Roman"/>
          <w:sz w:val="18"/>
          <w:szCs w:val="22"/>
          <w:lang w:val="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ED6675">
        <w:rPr>
          <w:rFonts w:ascii="Times New Roman" w:hAnsi="Times New Roman"/>
          <w:sz w:val="18"/>
          <w:szCs w:val="22"/>
          <w:lang w:val="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ED6675">
        <w:rPr>
          <w:rFonts w:ascii="Times New Roman" w:hAnsi="Times New Roman"/>
          <w:sz w:val="18"/>
          <w:szCs w:val="22"/>
          <w:lang w:val="ru-RU"/>
        </w:rPr>
        <w:t>позднее</w:t>
      </w:r>
      <w:proofErr w:type="gramEnd"/>
      <w:r w:rsidRPr="00ED6675">
        <w:rPr>
          <w:rFonts w:ascii="Times New Roman" w:hAnsi="Times New Roman"/>
          <w:sz w:val="18"/>
          <w:szCs w:val="22"/>
          <w:lang w:val="ru-RU"/>
        </w:rPr>
        <w:t xml:space="preserve"> чем на следующий день после дня подписания протокола.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008B484C">
        <w:fldChar w:fldCharType="begin"/>
      </w:r>
      <w:r w:rsidR="008B484C">
        <w:instrText>HYPERLINK</w:instrText>
      </w:r>
      <w:r w:rsidR="008B484C" w:rsidRPr="008355D0">
        <w:rPr>
          <w:lang w:val="ru-RU"/>
        </w:rPr>
        <w:instrText xml:space="preserve"> "</w:instrText>
      </w:r>
      <w:r w:rsidR="008B484C">
        <w:instrText>file</w:instrText>
      </w:r>
      <w:r w:rsidR="008B484C" w:rsidRPr="008355D0">
        <w:rPr>
          <w:lang w:val="ru-RU"/>
        </w:rPr>
        <w:instrText>:///</w:instrText>
      </w:r>
      <w:r w:rsidR="008B484C">
        <w:instrText>C</w:instrText>
      </w:r>
      <w:r w:rsidR="008B484C" w:rsidRPr="008355D0">
        <w:rPr>
          <w:lang w:val="ru-RU"/>
        </w:rPr>
        <w:instrText>:\\</w:instrText>
      </w:r>
      <w:r w:rsidR="008B484C">
        <w:instrText>Users</w:instrText>
      </w:r>
      <w:r w:rsidR="008B484C" w:rsidRPr="008355D0">
        <w:rPr>
          <w:lang w:val="ru-RU"/>
        </w:rPr>
        <w:instrText>\\</w:instrText>
      </w:r>
      <w:r w:rsidR="008B484C">
        <w:instrText>admin</w:instrText>
      </w:r>
      <w:r w:rsidR="008B484C" w:rsidRPr="008355D0">
        <w:rPr>
          <w:lang w:val="ru-RU"/>
        </w:rPr>
        <w:instrText>\\</w:instrText>
      </w:r>
      <w:r w:rsidR="008B484C">
        <w:instrText>Downloads</w:instrText>
      </w:r>
      <w:r w:rsidR="008B484C" w:rsidRPr="008355D0">
        <w:rPr>
          <w:lang w:val="ru-RU"/>
        </w:rPr>
        <w:instrText>\\извещение.</w:instrText>
      </w:r>
      <w:r w:rsidR="008B484C">
        <w:instrText>doc</w:instrText>
      </w:r>
      <w:r w:rsidR="008B484C" w:rsidRPr="008355D0">
        <w:rPr>
          <w:lang w:val="ru-RU"/>
        </w:rPr>
        <w:instrText>" \</w:instrText>
      </w:r>
      <w:r w:rsidR="008B484C">
        <w:instrText>l</w:instrText>
      </w:r>
      <w:r w:rsidR="008B484C" w:rsidRPr="008355D0">
        <w:rPr>
          <w:lang w:val="ru-RU"/>
        </w:rPr>
        <w:instrText xml:space="preserve"> "</w:instrText>
      </w:r>
      <w:r w:rsidR="008B484C">
        <w:instrText>Par</w:instrText>
      </w:r>
      <w:r w:rsidR="008B484C" w:rsidRPr="008355D0">
        <w:rPr>
          <w:lang w:val="ru-RU"/>
        </w:rPr>
        <w:instrText>10"</w:instrText>
      </w:r>
      <w:r w:rsidR="008B484C">
        <w:fldChar w:fldCharType="separate"/>
      </w:r>
      <w:r w:rsidRPr="00ED6675">
        <w:rPr>
          <w:rStyle w:val="a3"/>
          <w:rFonts w:ascii="Times New Roman" w:hAnsi="Times New Roman"/>
          <w:sz w:val="18"/>
          <w:szCs w:val="22"/>
          <w:lang w:val="ru-RU"/>
        </w:rPr>
        <w:t>пункте 9</w:t>
      </w:r>
      <w:r w:rsidR="008B484C">
        <w:fldChar w:fldCharType="end"/>
      </w:r>
      <w:r w:rsidRPr="00ED6675">
        <w:rPr>
          <w:rFonts w:ascii="Times New Roman" w:hAnsi="Times New Roman"/>
          <w:sz w:val="18"/>
          <w:szCs w:val="22"/>
          <w:lang w:val="ru-RU"/>
        </w:rPr>
        <w:t xml:space="preserve"> ЗК РФ</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В случае</w:t>
      </w:r>
      <w:proofErr w:type="gramStart"/>
      <w:r w:rsidRPr="00ED6675">
        <w:rPr>
          <w:rFonts w:ascii="Times New Roman" w:hAnsi="Times New Roman"/>
          <w:sz w:val="18"/>
          <w:szCs w:val="22"/>
          <w:lang w:val="ru-RU"/>
        </w:rPr>
        <w:t>,</w:t>
      </w:r>
      <w:proofErr w:type="gramEnd"/>
      <w:r w:rsidRPr="00ED6675">
        <w:rPr>
          <w:rFonts w:ascii="Times New Roman" w:hAnsi="Times New Roman"/>
          <w:sz w:val="18"/>
          <w:szCs w:val="22"/>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C069E" w:rsidRPr="00ED6675" w:rsidRDefault="001C069E" w:rsidP="001C069E">
      <w:pPr>
        <w:spacing w:before="220" w:line="240" w:lineRule="atLeast"/>
        <w:contextualSpacing/>
        <w:jc w:val="both"/>
        <w:rPr>
          <w:rFonts w:ascii="Times New Roman" w:hAnsi="Times New Roman"/>
          <w:sz w:val="18"/>
          <w:szCs w:val="22"/>
          <w:lang w:val="ru-RU"/>
        </w:rPr>
      </w:pPr>
      <w:r w:rsidRPr="00ED6675">
        <w:rPr>
          <w:rFonts w:ascii="Times New Roman" w:hAnsi="Times New Roman"/>
          <w:sz w:val="18"/>
          <w:szCs w:val="22"/>
          <w:lang w:val="ru-RU"/>
        </w:rPr>
        <w:t>В ходе проведения аукциона участники аукциона подают предложения о цене предмета аукциона в соответствии со следующими требованиями:</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069E" w:rsidRPr="00ED6675" w:rsidRDefault="001C069E" w:rsidP="001C069E">
      <w:pPr>
        <w:spacing w:before="220" w:line="240" w:lineRule="atLeast"/>
        <w:contextualSpacing/>
        <w:jc w:val="both"/>
        <w:rPr>
          <w:rFonts w:ascii="Times New Roman" w:hAnsi="Times New Roman"/>
          <w:sz w:val="18"/>
          <w:szCs w:val="22"/>
          <w:lang w:val="ru-RU"/>
        </w:rPr>
      </w:pPr>
      <w:r w:rsidRPr="00ED6675">
        <w:rPr>
          <w:rFonts w:ascii="Times New Roman" w:hAnsi="Times New Roman"/>
          <w:sz w:val="18"/>
          <w:szCs w:val="22"/>
          <w:lang w:val="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1) сведения о месте, дате и времени проведения аукциона;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2) предмет аукциона, в том числе сведения о местоположении и площади земельного участка;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3) сведения об участниках аукциона, о начальной цене предмета аукциона, последнем и предпоследнем предложениях о цене предмета аукциона;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 xml:space="preserve">5) сведения о последнем </w:t>
      </w:r>
      <w:proofErr w:type="gramStart"/>
      <w:r w:rsidRPr="00ED6675">
        <w:rPr>
          <w:rFonts w:ascii="Times New Roman" w:hAnsi="Times New Roman"/>
          <w:sz w:val="18"/>
          <w:szCs w:val="22"/>
          <w:lang w:val="ru-RU"/>
        </w:rPr>
        <w:t>предложении</w:t>
      </w:r>
      <w:proofErr w:type="gramEnd"/>
      <w:r w:rsidRPr="00ED6675">
        <w:rPr>
          <w:rFonts w:ascii="Times New Roman" w:hAnsi="Times New Roman"/>
          <w:sz w:val="18"/>
          <w:szCs w:val="22"/>
          <w:lang w:val="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C069E" w:rsidRPr="00ED6675" w:rsidRDefault="001C069E" w:rsidP="001C069E">
      <w:pPr>
        <w:spacing w:before="220" w:line="240" w:lineRule="atLeast"/>
        <w:ind w:firstLine="540"/>
        <w:contextualSpacing/>
        <w:jc w:val="both"/>
        <w:rPr>
          <w:rFonts w:ascii="Times New Roman" w:hAnsi="Times New Roman"/>
          <w:sz w:val="18"/>
          <w:szCs w:val="22"/>
          <w:lang w:val="ru-RU"/>
        </w:rPr>
      </w:pPr>
      <w:r w:rsidRPr="00ED6675">
        <w:rPr>
          <w:rFonts w:ascii="Times New Roman" w:hAnsi="Times New Roman"/>
          <w:sz w:val="18"/>
          <w:szCs w:val="22"/>
          <w:lang w:val="ru-RU"/>
        </w:rPr>
        <w:t>Протокол о результатах аукциона размещается на официальном сайте в течение одного рабочего дня со дня подписания данного протокола.</w:t>
      </w:r>
    </w:p>
    <w:p w:rsidR="001C069E" w:rsidRPr="00ED6675" w:rsidRDefault="001C069E" w:rsidP="001C069E">
      <w:pPr>
        <w:spacing w:before="220" w:line="240" w:lineRule="atLeast"/>
        <w:contextualSpacing/>
        <w:jc w:val="both"/>
        <w:rPr>
          <w:rFonts w:ascii="Times New Roman" w:hAnsi="Times New Roman"/>
          <w:sz w:val="18"/>
          <w:szCs w:val="22"/>
          <w:lang w:val="ru-RU"/>
        </w:rPr>
      </w:pPr>
      <w:r w:rsidRPr="00ED6675">
        <w:rPr>
          <w:rFonts w:ascii="Times New Roman" w:hAnsi="Times New Roman"/>
          <w:sz w:val="18"/>
          <w:szCs w:val="22"/>
          <w:lang w:val="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069E" w:rsidRPr="00ED6675" w:rsidRDefault="001C069E" w:rsidP="001C069E">
      <w:pPr>
        <w:spacing w:line="240" w:lineRule="atLeast"/>
        <w:ind w:firstLine="720"/>
        <w:jc w:val="both"/>
        <w:rPr>
          <w:rFonts w:ascii="Times New Roman" w:hAnsi="Times New Roman"/>
          <w:sz w:val="18"/>
          <w:szCs w:val="22"/>
          <w:lang w:val="ru-RU"/>
        </w:rPr>
      </w:pPr>
      <w:r w:rsidRPr="00ED6675">
        <w:rPr>
          <w:rFonts w:ascii="Times New Roman" w:hAnsi="Times New Roman"/>
          <w:b/>
          <w:sz w:val="18"/>
          <w:szCs w:val="22"/>
          <w:lang w:val="ru-RU"/>
        </w:rPr>
        <w:t>Результаты аукциона:</w:t>
      </w:r>
      <w:r w:rsidRPr="00ED6675">
        <w:rPr>
          <w:rFonts w:ascii="Times New Roman" w:hAnsi="Times New Roman"/>
          <w:sz w:val="18"/>
          <w:szCs w:val="22"/>
          <w:lang w:val="ru-RU"/>
        </w:rPr>
        <w:t xml:space="preserve"> оформляются протоколом, который является основанием для заключения с победителем аукциона договора аренды земельного участка. Администрация городского поселения Ардатов </w:t>
      </w:r>
      <w:proofErr w:type="spellStart"/>
      <w:r w:rsidRPr="00ED6675">
        <w:rPr>
          <w:rFonts w:ascii="Times New Roman" w:hAnsi="Times New Roman"/>
          <w:sz w:val="18"/>
          <w:szCs w:val="22"/>
          <w:lang w:val="ru-RU"/>
        </w:rPr>
        <w:t>Ардатовского</w:t>
      </w:r>
      <w:proofErr w:type="spellEnd"/>
      <w:r w:rsidRPr="00ED6675">
        <w:rPr>
          <w:rFonts w:ascii="Times New Roman" w:hAnsi="Times New Roman"/>
          <w:sz w:val="18"/>
          <w:szCs w:val="22"/>
          <w:lang w:val="ru-RU"/>
        </w:rPr>
        <w:t xml:space="preserve"> муниципального района в 10-ти </w:t>
      </w:r>
      <w:proofErr w:type="spellStart"/>
      <w:r w:rsidRPr="00ED6675">
        <w:rPr>
          <w:rFonts w:ascii="Times New Roman" w:hAnsi="Times New Roman"/>
          <w:sz w:val="18"/>
          <w:szCs w:val="22"/>
          <w:lang w:val="ru-RU"/>
        </w:rPr>
        <w:t>дневный</w:t>
      </w:r>
      <w:proofErr w:type="spellEnd"/>
      <w:r w:rsidRPr="00ED6675">
        <w:rPr>
          <w:rFonts w:ascii="Times New Roman" w:hAnsi="Times New Roman"/>
          <w:sz w:val="18"/>
          <w:szCs w:val="22"/>
          <w:lang w:val="ru-RU"/>
        </w:rPr>
        <w:t xml:space="preserve"> срок со дня составления протокола о результатах аукциона направляет победителю аукциона три экземпляра проекта договора аренды земельного участка.  </w:t>
      </w:r>
    </w:p>
    <w:p w:rsidR="001C069E" w:rsidRPr="00ED6675" w:rsidRDefault="001C069E" w:rsidP="001C069E">
      <w:pPr>
        <w:spacing w:line="240" w:lineRule="atLeast"/>
        <w:ind w:firstLine="708"/>
        <w:jc w:val="both"/>
        <w:rPr>
          <w:rFonts w:ascii="Times New Roman" w:hAnsi="Times New Roman"/>
          <w:bCs/>
          <w:sz w:val="18"/>
          <w:szCs w:val="22"/>
          <w:lang w:val="ru-RU"/>
        </w:rPr>
      </w:pPr>
      <w:r w:rsidRPr="00ED6675">
        <w:rPr>
          <w:rFonts w:ascii="Times New Roman" w:hAnsi="Times New Roman"/>
          <w:b/>
          <w:sz w:val="18"/>
          <w:szCs w:val="22"/>
          <w:lang w:val="ru-RU"/>
        </w:rPr>
        <w:t>Плата:</w:t>
      </w:r>
      <w:r w:rsidRPr="00ED6675">
        <w:rPr>
          <w:rFonts w:ascii="Times New Roman" w:hAnsi="Times New Roman"/>
          <w:b/>
          <w:bCs/>
          <w:sz w:val="18"/>
          <w:szCs w:val="22"/>
          <w:lang w:val="ru-RU"/>
        </w:rPr>
        <w:t xml:space="preserve"> </w:t>
      </w:r>
      <w:proofErr w:type="gramStart"/>
      <w:r w:rsidRPr="00ED6675">
        <w:rPr>
          <w:rFonts w:ascii="Times New Roman" w:hAnsi="Times New Roman"/>
          <w:bCs/>
          <w:sz w:val="18"/>
          <w:szCs w:val="22"/>
          <w:lang w:val="ru-RU"/>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4" w:history="1">
        <w:r w:rsidRPr="00ED6675">
          <w:rPr>
            <w:rStyle w:val="a3"/>
            <w:rFonts w:ascii="Times New Roman" w:hAnsi="Times New Roman"/>
            <w:bCs/>
            <w:sz w:val="18"/>
            <w:szCs w:val="22"/>
            <w:lang w:val="ru-RU"/>
          </w:rPr>
          <w:t>пунктами 13</w:t>
        </w:r>
      </w:hyperlink>
      <w:r w:rsidRPr="00ED6675">
        <w:rPr>
          <w:rFonts w:ascii="Times New Roman" w:hAnsi="Times New Roman"/>
          <w:bCs/>
          <w:sz w:val="18"/>
          <w:szCs w:val="22"/>
          <w:lang w:val="ru-RU"/>
        </w:rPr>
        <w:t xml:space="preserve">, </w:t>
      </w:r>
      <w:hyperlink r:id="rId5" w:history="1">
        <w:r w:rsidRPr="00ED6675">
          <w:rPr>
            <w:rStyle w:val="a3"/>
            <w:rFonts w:ascii="Times New Roman" w:hAnsi="Times New Roman"/>
            <w:bCs/>
            <w:sz w:val="18"/>
            <w:szCs w:val="22"/>
            <w:lang w:val="ru-RU"/>
          </w:rPr>
          <w:t>14</w:t>
        </w:r>
      </w:hyperlink>
      <w:r w:rsidRPr="00ED6675">
        <w:rPr>
          <w:rFonts w:ascii="Times New Roman" w:hAnsi="Times New Roman"/>
          <w:bCs/>
          <w:sz w:val="18"/>
          <w:szCs w:val="22"/>
          <w:lang w:val="ru-RU"/>
        </w:rPr>
        <w:t xml:space="preserve">, </w:t>
      </w:r>
      <w:hyperlink r:id="rId6" w:history="1">
        <w:r w:rsidRPr="00ED6675">
          <w:rPr>
            <w:rStyle w:val="a3"/>
            <w:rFonts w:ascii="Times New Roman" w:hAnsi="Times New Roman"/>
            <w:bCs/>
            <w:sz w:val="18"/>
            <w:szCs w:val="22"/>
            <w:lang w:val="ru-RU"/>
          </w:rPr>
          <w:t>20</w:t>
        </w:r>
      </w:hyperlink>
      <w:r w:rsidRPr="00ED6675">
        <w:rPr>
          <w:rFonts w:ascii="Times New Roman" w:hAnsi="Times New Roman"/>
          <w:bCs/>
          <w:sz w:val="18"/>
          <w:szCs w:val="22"/>
          <w:lang w:val="ru-RU"/>
        </w:rPr>
        <w:t xml:space="preserve"> и </w:t>
      </w:r>
      <w:hyperlink r:id="rId7" w:history="1">
        <w:r w:rsidRPr="00ED6675">
          <w:rPr>
            <w:rStyle w:val="a3"/>
            <w:rFonts w:ascii="Times New Roman" w:hAnsi="Times New Roman"/>
            <w:bCs/>
            <w:sz w:val="18"/>
            <w:szCs w:val="22"/>
            <w:lang w:val="ru-RU"/>
          </w:rPr>
          <w:t>25 статьи 39.12</w:t>
        </w:r>
      </w:hyperlink>
      <w:r w:rsidRPr="00ED6675">
        <w:rPr>
          <w:rFonts w:ascii="Times New Roman" w:hAnsi="Times New Roman"/>
          <w:bCs/>
          <w:sz w:val="18"/>
          <w:szCs w:val="22"/>
          <w:lang w:val="ru-RU"/>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w:t>
      </w:r>
      <w:proofErr w:type="gramEnd"/>
      <w:r w:rsidRPr="00ED6675">
        <w:rPr>
          <w:rFonts w:ascii="Times New Roman" w:hAnsi="Times New Roman"/>
          <w:bCs/>
          <w:sz w:val="18"/>
          <w:szCs w:val="22"/>
          <w:lang w:val="ru-RU"/>
        </w:rPr>
        <w:t xml:space="preserve">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C069E" w:rsidRPr="00ED6675" w:rsidRDefault="001C069E" w:rsidP="001C069E">
      <w:pPr>
        <w:spacing w:line="240" w:lineRule="atLeast"/>
        <w:ind w:firstLine="720"/>
        <w:jc w:val="both"/>
        <w:rPr>
          <w:rFonts w:ascii="Times New Roman" w:hAnsi="Times New Roman"/>
          <w:sz w:val="18"/>
          <w:szCs w:val="22"/>
          <w:lang w:val="ru-RU"/>
        </w:rPr>
      </w:pPr>
      <w:r w:rsidRPr="00ED6675">
        <w:rPr>
          <w:rFonts w:ascii="Times New Roman" w:hAnsi="Times New Roman"/>
          <w:b/>
          <w:sz w:val="18"/>
          <w:szCs w:val="22"/>
          <w:lang w:val="ru-RU"/>
        </w:rPr>
        <w:t xml:space="preserve">Порядок регистрации: </w:t>
      </w:r>
      <w:r w:rsidRPr="00ED6675">
        <w:rPr>
          <w:rFonts w:ascii="Times New Roman" w:hAnsi="Times New Roman"/>
          <w:sz w:val="18"/>
          <w:szCs w:val="22"/>
          <w:lang w:val="ru-RU"/>
        </w:rPr>
        <w:t xml:space="preserve">для прохождения процедуры регистрации (аккредитации) на электронной площадке Заявителю необходимо иметь ЭП, </w:t>
      </w:r>
      <w:proofErr w:type="gramStart"/>
      <w:r w:rsidRPr="00ED6675">
        <w:rPr>
          <w:rFonts w:ascii="Times New Roman" w:hAnsi="Times New Roman"/>
          <w:sz w:val="18"/>
          <w:szCs w:val="22"/>
          <w:lang w:val="ru-RU"/>
        </w:rPr>
        <w:t>оформленную</w:t>
      </w:r>
      <w:proofErr w:type="gramEnd"/>
      <w:r w:rsidRPr="00ED6675">
        <w:rPr>
          <w:rFonts w:ascii="Times New Roman" w:hAnsi="Times New Roman"/>
          <w:sz w:val="18"/>
          <w:szCs w:val="22"/>
          <w:lang w:val="ru-RU"/>
        </w:rPr>
        <w:t xml:space="preserve"> в соответствии с действующим законодательством. Регистрацию претендент имеет право пройти, как на сайте оператора электронных торгов, так и на сайте государственной информационной системы (ГИС торги) </w:t>
      </w:r>
      <w:r w:rsidR="008B484C">
        <w:fldChar w:fldCharType="begin"/>
      </w:r>
      <w:r w:rsidR="008B484C">
        <w:instrText>HYPERLINK</w:instrText>
      </w:r>
      <w:r w:rsidR="008B484C" w:rsidRPr="008355D0">
        <w:rPr>
          <w:lang w:val="ru-RU"/>
        </w:rPr>
        <w:instrText xml:space="preserve"> "</w:instrText>
      </w:r>
      <w:r w:rsidR="008B484C">
        <w:instrText>https</w:instrText>
      </w:r>
      <w:r w:rsidR="008B484C" w:rsidRPr="008355D0">
        <w:rPr>
          <w:lang w:val="ru-RU"/>
        </w:rPr>
        <w:instrText>://</w:instrText>
      </w:r>
      <w:r w:rsidR="008B484C">
        <w:instrText>torgi</w:instrText>
      </w:r>
      <w:r w:rsidR="008B484C" w:rsidRPr="008355D0">
        <w:rPr>
          <w:lang w:val="ru-RU"/>
        </w:rPr>
        <w:instrText>.</w:instrText>
      </w:r>
      <w:r w:rsidR="008B484C">
        <w:instrText>gov</w:instrText>
      </w:r>
      <w:r w:rsidR="008B484C" w:rsidRPr="008355D0">
        <w:rPr>
          <w:lang w:val="ru-RU"/>
        </w:rPr>
        <w:instrText>.</w:instrText>
      </w:r>
      <w:r w:rsidR="008B484C">
        <w:instrText>ru</w:instrText>
      </w:r>
      <w:r w:rsidR="008B484C" w:rsidRPr="008355D0">
        <w:rPr>
          <w:lang w:val="ru-RU"/>
        </w:rPr>
        <w:instrText>"</w:instrText>
      </w:r>
      <w:r w:rsidR="008B484C">
        <w:fldChar w:fldCharType="separate"/>
      </w:r>
      <w:r w:rsidRPr="00ED6675">
        <w:rPr>
          <w:rStyle w:val="a3"/>
          <w:rFonts w:ascii="Times New Roman" w:hAnsi="Times New Roman"/>
          <w:sz w:val="18"/>
          <w:szCs w:val="22"/>
        </w:rPr>
        <w:t>https</w:t>
      </w:r>
      <w:r w:rsidRPr="00ED6675">
        <w:rPr>
          <w:rStyle w:val="a3"/>
          <w:rFonts w:ascii="Times New Roman" w:hAnsi="Times New Roman"/>
          <w:sz w:val="18"/>
          <w:szCs w:val="22"/>
          <w:lang w:val="ru-RU"/>
        </w:rPr>
        <w:t>://</w:t>
      </w:r>
      <w:r w:rsidRPr="00ED6675">
        <w:rPr>
          <w:rStyle w:val="a3"/>
          <w:rFonts w:ascii="Times New Roman" w:hAnsi="Times New Roman"/>
          <w:sz w:val="18"/>
          <w:szCs w:val="22"/>
        </w:rPr>
        <w:t>torgi</w:t>
      </w:r>
      <w:r w:rsidRPr="00ED6675">
        <w:rPr>
          <w:rStyle w:val="a3"/>
          <w:rFonts w:ascii="Times New Roman" w:hAnsi="Times New Roman"/>
          <w:sz w:val="18"/>
          <w:szCs w:val="22"/>
          <w:lang w:val="ru-RU"/>
        </w:rPr>
        <w:t>.</w:t>
      </w:r>
      <w:r w:rsidRPr="00ED6675">
        <w:rPr>
          <w:rStyle w:val="a3"/>
          <w:rFonts w:ascii="Times New Roman" w:hAnsi="Times New Roman"/>
          <w:sz w:val="18"/>
          <w:szCs w:val="22"/>
        </w:rPr>
        <w:t>gov</w:t>
      </w:r>
      <w:r w:rsidRPr="00ED6675">
        <w:rPr>
          <w:rStyle w:val="a3"/>
          <w:rFonts w:ascii="Times New Roman" w:hAnsi="Times New Roman"/>
          <w:sz w:val="18"/>
          <w:szCs w:val="22"/>
          <w:lang w:val="ru-RU"/>
        </w:rPr>
        <w:t>.</w:t>
      </w:r>
      <w:r w:rsidRPr="00ED6675">
        <w:rPr>
          <w:rStyle w:val="a3"/>
          <w:rFonts w:ascii="Times New Roman" w:hAnsi="Times New Roman"/>
          <w:sz w:val="18"/>
          <w:szCs w:val="22"/>
        </w:rPr>
        <w:t>ru</w:t>
      </w:r>
      <w:r w:rsidR="008B484C">
        <w:fldChar w:fldCharType="end"/>
      </w:r>
      <w:r w:rsidRPr="00ED6675">
        <w:rPr>
          <w:rFonts w:ascii="Times New Roman" w:hAnsi="Times New Roman"/>
          <w:sz w:val="18"/>
          <w:szCs w:val="22"/>
          <w:lang w:val="ru-RU"/>
        </w:rPr>
        <w:t xml:space="preserve">. В любом из двух случаев регистрация будет предоставлена в полной мере. Рекомендуем проходить регистрацию сразу на сайте государственной информационной системы (ГИС торги) </w:t>
      </w:r>
      <w:r w:rsidR="008B484C">
        <w:fldChar w:fldCharType="begin"/>
      </w:r>
      <w:r w:rsidR="008B484C">
        <w:instrText>HYPERLINK</w:instrText>
      </w:r>
      <w:r w:rsidR="008B484C" w:rsidRPr="008355D0">
        <w:rPr>
          <w:lang w:val="ru-RU"/>
        </w:rPr>
        <w:instrText xml:space="preserve"> "</w:instrText>
      </w:r>
      <w:r w:rsidR="008B484C">
        <w:instrText>https</w:instrText>
      </w:r>
      <w:r w:rsidR="008B484C" w:rsidRPr="008355D0">
        <w:rPr>
          <w:lang w:val="ru-RU"/>
        </w:rPr>
        <w:instrText>://</w:instrText>
      </w:r>
      <w:r w:rsidR="008B484C">
        <w:instrText>torgi</w:instrText>
      </w:r>
      <w:r w:rsidR="008B484C" w:rsidRPr="008355D0">
        <w:rPr>
          <w:lang w:val="ru-RU"/>
        </w:rPr>
        <w:instrText>.</w:instrText>
      </w:r>
      <w:r w:rsidR="008B484C">
        <w:instrText>gov</w:instrText>
      </w:r>
      <w:r w:rsidR="008B484C" w:rsidRPr="008355D0">
        <w:rPr>
          <w:lang w:val="ru-RU"/>
        </w:rPr>
        <w:instrText>.</w:instrText>
      </w:r>
      <w:r w:rsidR="008B484C">
        <w:instrText>ru</w:instrText>
      </w:r>
      <w:r w:rsidR="008B484C" w:rsidRPr="008355D0">
        <w:rPr>
          <w:lang w:val="ru-RU"/>
        </w:rPr>
        <w:instrText>"</w:instrText>
      </w:r>
      <w:r w:rsidR="008B484C">
        <w:fldChar w:fldCharType="separate"/>
      </w:r>
      <w:r w:rsidRPr="00ED6675">
        <w:rPr>
          <w:rStyle w:val="a3"/>
          <w:rFonts w:ascii="Times New Roman" w:hAnsi="Times New Roman"/>
          <w:sz w:val="18"/>
          <w:szCs w:val="22"/>
        </w:rPr>
        <w:t>https</w:t>
      </w:r>
      <w:r w:rsidRPr="00ED6675">
        <w:rPr>
          <w:rStyle w:val="a3"/>
          <w:rFonts w:ascii="Times New Roman" w:hAnsi="Times New Roman"/>
          <w:sz w:val="18"/>
          <w:szCs w:val="22"/>
          <w:lang w:val="ru-RU"/>
        </w:rPr>
        <w:t>://</w:t>
      </w:r>
      <w:proofErr w:type="spellStart"/>
      <w:r w:rsidRPr="00ED6675">
        <w:rPr>
          <w:rStyle w:val="a3"/>
          <w:rFonts w:ascii="Times New Roman" w:hAnsi="Times New Roman"/>
          <w:sz w:val="18"/>
          <w:szCs w:val="22"/>
        </w:rPr>
        <w:t>torgi</w:t>
      </w:r>
      <w:proofErr w:type="spellEnd"/>
      <w:r w:rsidRPr="00ED6675">
        <w:rPr>
          <w:rStyle w:val="a3"/>
          <w:rFonts w:ascii="Times New Roman" w:hAnsi="Times New Roman"/>
          <w:sz w:val="18"/>
          <w:szCs w:val="22"/>
          <w:lang w:val="ru-RU"/>
        </w:rPr>
        <w:t>.</w:t>
      </w:r>
      <w:proofErr w:type="spellStart"/>
      <w:r w:rsidRPr="00ED6675">
        <w:rPr>
          <w:rStyle w:val="a3"/>
          <w:rFonts w:ascii="Times New Roman" w:hAnsi="Times New Roman"/>
          <w:sz w:val="18"/>
          <w:szCs w:val="22"/>
        </w:rPr>
        <w:t>gov</w:t>
      </w:r>
      <w:proofErr w:type="spellEnd"/>
      <w:r w:rsidRPr="00ED6675">
        <w:rPr>
          <w:rStyle w:val="a3"/>
          <w:rFonts w:ascii="Times New Roman" w:hAnsi="Times New Roman"/>
          <w:sz w:val="18"/>
          <w:szCs w:val="22"/>
          <w:lang w:val="ru-RU"/>
        </w:rPr>
        <w:t>.</w:t>
      </w:r>
      <w:proofErr w:type="spellStart"/>
      <w:r w:rsidRPr="00ED6675">
        <w:rPr>
          <w:rStyle w:val="a3"/>
          <w:rFonts w:ascii="Times New Roman" w:hAnsi="Times New Roman"/>
          <w:sz w:val="18"/>
          <w:szCs w:val="22"/>
        </w:rPr>
        <w:t>ru</w:t>
      </w:r>
      <w:proofErr w:type="spellEnd"/>
      <w:r w:rsidR="008B484C">
        <w:fldChar w:fldCharType="end"/>
      </w:r>
      <w:r w:rsidRPr="00ED6675">
        <w:rPr>
          <w:rFonts w:ascii="Times New Roman" w:hAnsi="Times New Roman"/>
          <w:sz w:val="18"/>
          <w:szCs w:val="22"/>
          <w:lang w:val="ru-RU"/>
        </w:rPr>
        <w:t xml:space="preserve"> в связи с моментальной интеграцией всех сведений и созданием личных кабинетов на сайтах операторов электронных торгов отобранных Распоряжением Правительства РФ от 12.07.2018 </w:t>
      </w:r>
      <w:r w:rsidRPr="00ED6675">
        <w:rPr>
          <w:rFonts w:ascii="Times New Roman" w:hAnsi="Times New Roman"/>
          <w:sz w:val="18"/>
          <w:szCs w:val="22"/>
        </w:rPr>
        <w:t>N</w:t>
      </w:r>
      <w:r w:rsidRPr="00ED6675">
        <w:rPr>
          <w:rFonts w:ascii="Times New Roman" w:hAnsi="Times New Roman"/>
          <w:sz w:val="18"/>
          <w:szCs w:val="22"/>
          <w:lang w:val="ru-RU"/>
        </w:rPr>
        <w:t xml:space="preserve"> 1447-р</w:t>
      </w:r>
    </w:p>
    <w:p w:rsidR="001C069E" w:rsidRPr="00ED6675" w:rsidRDefault="001C069E" w:rsidP="001C069E">
      <w:pPr>
        <w:spacing w:line="240" w:lineRule="atLeast"/>
        <w:ind w:firstLine="567"/>
        <w:jc w:val="both"/>
        <w:rPr>
          <w:rFonts w:ascii="Times New Roman" w:hAnsi="Times New Roman"/>
          <w:color w:val="000000"/>
          <w:sz w:val="18"/>
          <w:lang w:val="ru-RU"/>
        </w:rPr>
      </w:pPr>
      <w:r w:rsidRPr="00ED6675">
        <w:rPr>
          <w:rFonts w:ascii="Times New Roman" w:hAnsi="Times New Roman"/>
          <w:b/>
          <w:sz w:val="18"/>
          <w:szCs w:val="22"/>
          <w:lang w:val="ru-RU"/>
        </w:rPr>
        <w:t xml:space="preserve">   Порядок осмотра земельного участка:</w:t>
      </w:r>
      <w:r w:rsidRPr="00ED6675">
        <w:rPr>
          <w:rFonts w:ascii="Times New Roman" w:hAnsi="Times New Roman"/>
          <w:sz w:val="18"/>
          <w:szCs w:val="22"/>
          <w:lang w:val="ru-RU"/>
        </w:rPr>
        <w:t xml:space="preserve"> </w:t>
      </w:r>
      <w:r w:rsidRPr="00ED6675">
        <w:rPr>
          <w:rFonts w:ascii="Times New Roman" w:hAnsi="Times New Roman"/>
          <w:color w:val="000000"/>
          <w:sz w:val="18"/>
          <w:lang w:val="ru-RU"/>
        </w:rPr>
        <w:t xml:space="preserve">В течение срока приема заявок по предварительному согласованию с организатором аукциона  Претендент, желающий осмотреть земельный участок на местности, обращается к организатору аукциона по адресу приема заявок или по номеру телефона </w:t>
      </w:r>
      <w:r w:rsidRPr="00ED6675">
        <w:rPr>
          <w:rFonts w:ascii="Times New Roman" w:hAnsi="Times New Roman"/>
          <w:sz w:val="18"/>
          <w:szCs w:val="22"/>
          <w:lang w:val="ru-RU"/>
        </w:rPr>
        <w:t>8(83431) 31-153</w:t>
      </w:r>
    </w:p>
    <w:p w:rsidR="001C069E" w:rsidRPr="00ED6675" w:rsidRDefault="001C069E" w:rsidP="001C069E">
      <w:pPr>
        <w:spacing w:line="240" w:lineRule="atLeast"/>
        <w:jc w:val="both"/>
        <w:rPr>
          <w:rFonts w:ascii="Times New Roman" w:hAnsi="Times New Roman"/>
          <w:sz w:val="18"/>
          <w:szCs w:val="22"/>
          <w:lang w:val="ru-RU"/>
        </w:rPr>
      </w:pPr>
    </w:p>
    <w:p w:rsidR="001C069E" w:rsidRPr="00ED6675" w:rsidRDefault="001C069E" w:rsidP="001C069E">
      <w:pPr>
        <w:pStyle w:val="ConsPlusNormal"/>
        <w:widowControl/>
        <w:spacing w:line="240" w:lineRule="atLeast"/>
        <w:ind w:firstLine="540"/>
        <w:jc w:val="both"/>
        <w:rPr>
          <w:rFonts w:ascii="Times New Roman" w:hAnsi="Times New Roman"/>
          <w:sz w:val="18"/>
          <w:szCs w:val="22"/>
        </w:rPr>
      </w:pPr>
      <w:r w:rsidRPr="00ED6675">
        <w:rPr>
          <w:rFonts w:ascii="Times New Roman" w:hAnsi="Times New Roman"/>
          <w:b/>
          <w:sz w:val="18"/>
        </w:rPr>
        <w:t xml:space="preserve">  Срок принятия решения об отказе в проведении торгов</w:t>
      </w:r>
      <w:r w:rsidRPr="00ED6675">
        <w:rPr>
          <w:rFonts w:ascii="Times New Roman" w:hAnsi="Times New Roman"/>
          <w:sz w:val="18"/>
        </w:rPr>
        <w:t xml:space="preserve"> организатор аукциона вправе отказаться от проведения аукциона. Извещение об отказе в проведен</w:t>
      </w:r>
      <w:proofErr w:type="gramStart"/>
      <w:r w:rsidRPr="00ED6675">
        <w:rPr>
          <w:rFonts w:ascii="Times New Roman" w:hAnsi="Times New Roman"/>
          <w:sz w:val="18"/>
        </w:rPr>
        <w:t>ии ау</w:t>
      </w:r>
      <w:proofErr w:type="gramEnd"/>
      <w:r w:rsidRPr="00ED6675">
        <w:rPr>
          <w:rFonts w:ascii="Times New Roman" w:hAnsi="Times New Roman"/>
          <w:sz w:val="18"/>
        </w:rPr>
        <w:t xml:space="preserve">кциона размещается на сайте </w:t>
      </w:r>
      <w:hyperlink r:id="rId8" w:history="1">
        <w:r w:rsidRPr="00ED6675">
          <w:rPr>
            <w:rStyle w:val="a3"/>
            <w:rFonts w:ascii="Times New Roman" w:hAnsi="Times New Roman" w:cs="Times New Roman"/>
            <w:sz w:val="18"/>
            <w:lang w:val="en-US"/>
          </w:rPr>
          <w:t>www</w:t>
        </w:r>
        <w:r w:rsidRPr="00ED6675">
          <w:rPr>
            <w:rStyle w:val="a3"/>
            <w:rFonts w:ascii="Times New Roman" w:hAnsi="Times New Roman" w:cs="Times New Roman"/>
            <w:sz w:val="18"/>
          </w:rPr>
          <w:t>.</w:t>
        </w:r>
        <w:proofErr w:type="spellStart"/>
        <w:r w:rsidRPr="00ED6675">
          <w:rPr>
            <w:rStyle w:val="a3"/>
            <w:rFonts w:ascii="Times New Roman" w:hAnsi="Times New Roman" w:cs="Times New Roman"/>
            <w:sz w:val="18"/>
            <w:lang w:val="en-US"/>
          </w:rPr>
          <w:t>roseltorg</w:t>
        </w:r>
        <w:proofErr w:type="spellEnd"/>
        <w:r w:rsidRPr="00ED6675">
          <w:rPr>
            <w:rStyle w:val="a3"/>
            <w:rFonts w:ascii="Times New Roman" w:hAnsi="Times New Roman" w:cs="Times New Roman"/>
            <w:sz w:val="18"/>
          </w:rPr>
          <w:t>.</w:t>
        </w:r>
        <w:proofErr w:type="spellStart"/>
        <w:r w:rsidRPr="00ED6675">
          <w:rPr>
            <w:rStyle w:val="a3"/>
            <w:rFonts w:ascii="Times New Roman" w:hAnsi="Times New Roman" w:cs="Times New Roman"/>
            <w:sz w:val="18"/>
            <w:lang w:val="en-US"/>
          </w:rPr>
          <w:t>ru</w:t>
        </w:r>
        <w:proofErr w:type="spellEnd"/>
      </w:hyperlink>
      <w:r w:rsidRPr="00ED6675">
        <w:rPr>
          <w:rFonts w:ascii="Times New Roman" w:hAnsi="Times New Roman"/>
          <w:sz w:val="18"/>
        </w:rPr>
        <w:t xml:space="preserve">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D6675">
        <w:rPr>
          <w:rFonts w:ascii="Times New Roman" w:hAnsi="Times New Roman"/>
          <w:sz w:val="18"/>
        </w:rPr>
        <w:t>ии ау</w:t>
      </w:r>
      <w:proofErr w:type="gramEnd"/>
      <w:r w:rsidRPr="00ED6675">
        <w:rPr>
          <w:rFonts w:ascii="Times New Roman" w:hAnsi="Times New Roman"/>
          <w:sz w:val="18"/>
        </w:rPr>
        <w:t>кциона обязан известить участников аукциона об отказе в проведении аукциона и возвратить его участникам внесенные задатки.</w:t>
      </w:r>
    </w:p>
    <w:p w:rsidR="001C069E" w:rsidRPr="00ED6675" w:rsidRDefault="001C069E" w:rsidP="001C069E">
      <w:pPr>
        <w:widowControl w:val="0"/>
        <w:shd w:val="clear" w:color="auto" w:fill="FFFFFF"/>
        <w:tabs>
          <w:tab w:val="left" w:pos="7648"/>
        </w:tabs>
        <w:spacing w:line="240" w:lineRule="atLeast"/>
        <w:rPr>
          <w:rFonts w:ascii="Times New Roman" w:hAnsi="Times New Roman" w:cs="Arial CYR"/>
          <w:sz w:val="18"/>
          <w:szCs w:val="22"/>
          <w:lang w:val="ru-RU"/>
        </w:rPr>
      </w:pPr>
      <w:r w:rsidRPr="00ED6675">
        <w:rPr>
          <w:rFonts w:ascii="Times New Roman" w:hAnsi="Times New Roman" w:cs="Arial CYR"/>
          <w:sz w:val="18"/>
          <w:szCs w:val="22"/>
          <w:lang w:val="ru-RU"/>
        </w:rPr>
        <w:tab/>
      </w:r>
    </w:p>
    <w:p w:rsidR="001C069E" w:rsidRPr="00ED6675" w:rsidRDefault="001C069E" w:rsidP="001C069E">
      <w:pPr>
        <w:pStyle w:val="ConsNonformat"/>
        <w:widowControl/>
        <w:spacing w:line="240" w:lineRule="atLeast"/>
        <w:ind w:left="284" w:right="0"/>
        <w:jc w:val="center"/>
        <w:rPr>
          <w:rFonts w:ascii="Times New Roman" w:hAnsi="Times New Roman"/>
          <w:sz w:val="18"/>
          <w:szCs w:val="22"/>
        </w:rPr>
      </w:pPr>
      <w:r w:rsidRPr="00ED6675">
        <w:rPr>
          <w:rFonts w:ascii="Times New Roman" w:hAnsi="Times New Roman"/>
          <w:sz w:val="18"/>
          <w:szCs w:val="22"/>
        </w:rPr>
        <w:t>ЗАЯВКА НА УЧАСТИЕ В АУКЦИОНЕ</w:t>
      </w:r>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«____» ____________ 202_ г.</w:t>
      </w:r>
      <w:r w:rsidRPr="00ED6675">
        <w:rPr>
          <w:rFonts w:ascii="Times New Roman" w:hAnsi="Times New Roman"/>
          <w:sz w:val="18"/>
          <w:szCs w:val="22"/>
        </w:rPr>
        <w:tab/>
      </w:r>
      <w:r w:rsidRPr="00ED6675">
        <w:rPr>
          <w:rFonts w:ascii="Times New Roman" w:hAnsi="Times New Roman"/>
          <w:sz w:val="18"/>
          <w:szCs w:val="22"/>
        </w:rPr>
        <w:tab/>
      </w:r>
      <w:r w:rsidRPr="00ED6675">
        <w:rPr>
          <w:rFonts w:ascii="Times New Roman" w:hAnsi="Times New Roman"/>
          <w:sz w:val="18"/>
          <w:szCs w:val="22"/>
        </w:rPr>
        <w:tab/>
      </w:r>
      <w:r w:rsidRPr="00ED6675">
        <w:rPr>
          <w:rFonts w:ascii="Times New Roman" w:hAnsi="Times New Roman"/>
          <w:sz w:val="18"/>
          <w:szCs w:val="22"/>
        </w:rPr>
        <w:tab/>
      </w:r>
      <w:r w:rsidRPr="00ED6675">
        <w:rPr>
          <w:rFonts w:ascii="Times New Roman" w:hAnsi="Times New Roman"/>
          <w:sz w:val="18"/>
          <w:szCs w:val="22"/>
        </w:rPr>
        <w:tab/>
      </w:r>
      <w:r w:rsidRPr="00ED6675">
        <w:rPr>
          <w:rFonts w:ascii="Times New Roman" w:hAnsi="Times New Roman"/>
          <w:sz w:val="18"/>
          <w:szCs w:val="22"/>
        </w:rPr>
        <w:tab/>
      </w:r>
      <w:r w:rsidRPr="00ED6675">
        <w:rPr>
          <w:rFonts w:ascii="Times New Roman" w:hAnsi="Times New Roman"/>
          <w:sz w:val="18"/>
          <w:szCs w:val="22"/>
        </w:rPr>
        <w:tab/>
        <w:t xml:space="preserve">              г. Ардатов </w:t>
      </w:r>
    </w:p>
    <w:p w:rsidR="001C069E" w:rsidRPr="00ED6675" w:rsidRDefault="001C069E" w:rsidP="001C069E">
      <w:pPr>
        <w:pStyle w:val="ConsNonformat"/>
        <w:widowControl/>
        <w:spacing w:line="240" w:lineRule="atLeast"/>
        <w:ind w:right="0"/>
        <w:jc w:val="center"/>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Претендент 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                     </w:t>
      </w:r>
      <w:proofErr w:type="gramStart"/>
      <w:r w:rsidRPr="00ED6675">
        <w:rPr>
          <w:rFonts w:ascii="Times New Roman" w:hAnsi="Times New Roman"/>
          <w:sz w:val="18"/>
          <w:szCs w:val="22"/>
        </w:rPr>
        <w:t>(Ф.И.О. претендента (физического лица) или наименование претендента (юридического лица)</w:t>
      </w:r>
      <w:proofErr w:type="gramEnd"/>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Документ о государственной регистрации в качестве юридического лица (для юридических лиц) _________________________________________________, </w:t>
      </w:r>
      <w:proofErr w:type="spellStart"/>
      <w:r w:rsidRPr="00ED6675">
        <w:rPr>
          <w:rFonts w:ascii="Times New Roman" w:hAnsi="Times New Roman"/>
          <w:sz w:val="18"/>
          <w:szCs w:val="22"/>
        </w:rPr>
        <w:t>рег</w:t>
      </w:r>
      <w:proofErr w:type="spellEnd"/>
      <w:r w:rsidRPr="00ED6675">
        <w:rPr>
          <w:rFonts w:ascii="Times New Roman" w:hAnsi="Times New Roman"/>
          <w:sz w:val="18"/>
          <w:szCs w:val="22"/>
        </w:rPr>
        <w:t>. № 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Дата регистрации «______» _______________________ ___________ </w:t>
      </w:r>
      <w:proofErr w:type="gramStart"/>
      <w:r w:rsidRPr="00ED6675">
        <w:rPr>
          <w:rFonts w:ascii="Times New Roman" w:hAnsi="Times New Roman"/>
          <w:sz w:val="18"/>
          <w:szCs w:val="22"/>
        </w:rPr>
        <w:t>г</w:t>
      </w:r>
      <w:proofErr w:type="gramEnd"/>
      <w:r w:rsidRPr="00ED6675">
        <w:rPr>
          <w:rFonts w:ascii="Times New Roman" w:hAnsi="Times New Roman"/>
          <w:sz w:val="18"/>
          <w:szCs w:val="22"/>
        </w:rPr>
        <w:t>.</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Орган, осуществивший регистрацию 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Место выдачи _____________________________________________________________________________________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Документ, удостоверяющий личность (для физических лиц): серия___________________ </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Дата регистрации, код подразделения и орган, осуществивший выдачу __________________________________________________________________________________________________________________________________________________________________________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ИНН _____________________ тел. ____________________ факс _____________ </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Индекс  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Адрес претендента _____________________________________________________________________________________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Представитель претендента ___________________________________________________________________________________</w:t>
      </w:r>
    </w:p>
    <w:p w:rsidR="001C069E" w:rsidRPr="00ED6675" w:rsidRDefault="001C069E" w:rsidP="001C069E">
      <w:pPr>
        <w:pStyle w:val="ConsNonformat"/>
        <w:widowControl/>
        <w:spacing w:line="240" w:lineRule="atLeast"/>
        <w:ind w:right="0"/>
        <w:jc w:val="center"/>
        <w:rPr>
          <w:rFonts w:ascii="Times New Roman" w:hAnsi="Times New Roman"/>
          <w:sz w:val="18"/>
          <w:szCs w:val="22"/>
        </w:rPr>
      </w:pPr>
      <w:r w:rsidRPr="00ED6675">
        <w:rPr>
          <w:rFonts w:ascii="Times New Roman" w:hAnsi="Times New Roman"/>
          <w:sz w:val="18"/>
          <w:szCs w:val="22"/>
        </w:rPr>
        <w:t xml:space="preserve">                                     (Ф.И.О.)</w:t>
      </w:r>
    </w:p>
    <w:p w:rsidR="001C069E" w:rsidRPr="00ED6675" w:rsidRDefault="001C069E" w:rsidP="001C069E">
      <w:pPr>
        <w:pStyle w:val="ConsNonformat"/>
        <w:widowControl/>
        <w:spacing w:line="240" w:lineRule="atLeast"/>
        <w:ind w:right="0"/>
        <w:jc w:val="both"/>
        <w:rPr>
          <w:rFonts w:ascii="Times New Roman" w:hAnsi="Times New Roman"/>
          <w:sz w:val="18"/>
          <w:szCs w:val="22"/>
        </w:rPr>
      </w:pPr>
      <w:proofErr w:type="gramStart"/>
      <w:r w:rsidRPr="00ED6675">
        <w:rPr>
          <w:rFonts w:ascii="Times New Roman" w:hAnsi="Times New Roman"/>
          <w:sz w:val="18"/>
          <w:szCs w:val="22"/>
        </w:rPr>
        <w:t>действующий</w:t>
      </w:r>
      <w:proofErr w:type="gramEnd"/>
      <w:r w:rsidRPr="00ED6675">
        <w:rPr>
          <w:rFonts w:ascii="Times New Roman" w:hAnsi="Times New Roman"/>
          <w:sz w:val="18"/>
          <w:szCs w:val="22"/>
        </w:rPr>
        <w:t xml:space="preserve"> на основании доверенности от «_____» __________________ _______ г.</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№__________________________________________________________________________________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выданной ___________________________________________________________________________</w:t>
      </w:r>
    </w:p>
    <w:p w:rsidR="001C069E" w:rsidRPr="00ED6675" w:rsidRDefault="001C069E" w:rsidP="001C069E">
      <w:pPr>
        <w:spacing w:line="240" w:lineRule="atLeast"/>
        <w:jc w:val="center"/>
        <w:rPr>
          <w:rFonts w:ascii="Times New Roman" w:hAnsi="Times New Roman"/>
          <w:b/>
          <w:sz w:val="18"/>
          <w:szCs w:val="22"/>
          <w:lang w:val="ru-RU"/>
        </w:rPr>
      </w:pPr>
    </w:p>
    <w:p w:rsidR="001C069E" w:rsidRPr="00ED6675" w:rsidRDefault="001C069E" w:rsidP="001C069E">
      <w:pPr>
        <w:spacing w:line="240" w:lineRule="atLeast"/>
        <w:jc w:val="center"/>
        <w:rPr>
          <w:rFonts w:ascii="Times New Roman" w:hAnsi="Times New Roman"/>
          <w:b/>
          <w:sz w:val="18"/>
          <w:szCs w:val="22"/>
          <w:lang w:val="ru-RU"/>
        </w:rPr>
      </w:pPr>
      <w:r w:rsidRPr="00ED6675">
        <w:rPr>
          <w:rFonts w:ascii="Times New Roman" w:hAnsi="Times New Roman"/>
          <w:b/>
          <w:sz w:val="18"/>
          <w:szCs w:val="22"/>
          <w:lang w:val="ru-RU"/>
        </w:rPr>
        <w:t xml:space="preserve">принимая решение об участии в аукционе на право заключения договора купли </w:t>
      </w:r>
      <w:proofErr w:type="gramStart"/>
      <w:r w:rsidRPr="00ED6675">
        <w:rPr>
          <w:rFonts w:ascii="Times New Roman" w:hAnsi="Times New Roman"/>
          <w:b/>
          <w:sz w:val="18"/>
          <w:szCs w:val="22"/>
          <w:lang w:val="ru-RU"/>
        </w:rPr>
        <w:t>-п</w:t>
      </w:r>
      <w:proofErr w:type="gramEnd"/>
      <w:r w:rsidRPr="00ED6675">
        <w:rPr>
          <w:rFonts w:ascii="Times New Roman" w:hAnsi="Times New Roman"/>
          <w:b/>
          <w:sz w:val="18"/>
          <w:szCs w:val="22"/>
          <w:lang w:val="ru-RU"/>
        </w:rPr>
        <w:t xml:space="preserve">родажи </w:t>
      </w:r>
    </w:p>
    <w:p w:rsidR="001C069E" w:rsidRPr="00ED6675" w:rsidRDefault="001C069E" w:rsidP="001C069E">
      <w:pPr>
        <w:spacing w:line="240" w:lineRule="atLeast"/>
        <w:jc w:val="center"/>
        <w:rPr>
          <w:rFonts w:ascii="Times New Roman" w:hAnsi="Times New Roman"/>
          <w:b/>
          <w:sz w:val="18"/>
          <w:szCs w:val="22"/>
          <w:lang w:val="ru-RU"/>
        </w:rPr>
      </w:pPr>
      <w:r w:rsidRPr="00ED6675">
        <w:rPr>
          <w:rFonts w:ascii="Times New Roman" w:hAnsi="Times New Roman"/>
          <w:b/>
          <w:sz w:val="18"/>
          <w:szCs w:val="22"/>
          <w:lang w:val="ru-RU"/>
        </w:rPr>
        <w:t xml:space="preserve">земельного участка </w:t>
      </w:r>
      <w:proofErr w:type="gramStart"/>
      <w:r w:rsidRPr="00ED6675">
        <w:rPr>
          <w:rFonts w:ascii="Times New Roman" w:hAnsi="Times New Roman"/>
          <w:b/>
          <w:sz w:val="18"/>
          <w:szCs w:val="22"/>
          <w:lang w:val="ru-RU"/>
        </w:rPr>
        <w:t>для</w:t>
      </w:r>
      <w:proofErr w:type="gramEnd"/>
      <w:r w:rsidRPr="00ED6675">
        <w:rPr>
          <w:rFonts w:ascii="Times New Roman" w:hAnsi="Times New Roman"/>
          <w:b/>
          <w:sz w:val="18"/>
          <w:szCs w:val="22"/>
          <w:lang w:val="ru-RU"/>
        </w:rPr>
        <w:t xml:space="preserve"> </w:t>
      </w:r>
    </w:p>
    <w:p w:rsidR="001C069E" w:rsidRPr="00ED6675" w:rsidRDefault="001C069E" w:rsidP="001C069E">
      <w:pPr>
        <w:spacing w:line="240" w:lineRule="atLeast"/>
        <w:jc w:val="center"/>
        <w:rPr>
          <w:rFonts w:ascii="Times New Roman" w:hAnsi="Times New Roman"/>
          <w:b/>
          <w:sz w:val="18"/>
          <w:szCs w:val="22"/>
          <w:lang w:val="ru-RU"/>
        </w:rPr>
      </w:pPr>
      <w:r w:rsidRPr="00ED6675">
        <w:rPr>
          <w:rFonts w:ascii="Times New Roman" w:hAnsi="Times New Roman"/>
          <w:b/>
          <w:sz w:val="18"/>
          <w:szCs w:val="22"/>
          <w:lang w:val="ru-RU"/>
        </w:rPr>
        <w:t>________________________________________________________________:</w:t>
      </w:r>
    </w:p>
    <w:p w:rsidR="001C069E" w:rsidRPr="00ED6675" w:rsidRDefault="001C069E" w:rsidP="001C069E">
      <w:pPr>
        <w:spacing w:line="240" w:lineRule="atLeast"/>
        <w:rPr>
          <w:sz w:val="18"/>
          <w:lang w:val="ru-RU"/>
        </w:rPr>
      </w:pPr>
      <w:r w:rsidRPr="00ED6675">
        <w:rPr>
          <w:rFonts w:ascii="Times New Roman" w:hAnsi="Times New Roman"/>
          <w:b/>
          <w:sz w:val="18"/>
          <w:szCs w:val="22"/>
          <w:lang w:val="ru-RU"/>
        </w:rPr>
        <w:t>____________________________________________________________________________________</w:t>
      </w:r>
    </w:p>
    <w:p w:rsidR="001C069E" w:rsidRPr="00ED6675" w:rsidRDefault="001C069E" w:rsidP="001C069E">
      <w:pPr>
        <w:spacing w:line="240" w:lineRule="atLeast"/>
        <w:rPr>
          <w:rFonts w:ascii="Times New Roman" w:hAnsi="Times New Roman"/>
          <w:b/>
          <w:sz w:val="18"/>
          <w:szCs w:val="22"/>
          <w:lang w:val="ru-RU"/>
        </w:rPr>
      </w:pPr>
      <w:r w:rsidRPr="00ED6675">
        <w:rPr>
          <w:rFonts w:ascii="Times New Roman" w:hAnsi="Times New Roman"/>
          <w:b/>
          <w:sz w:val="18"/>
          <w:szCs w:val="22"/>
          <w:lang w:val="ru-RU"/>
        </w:rPr>
        <w:t>____________________________________________________________________________________</w:t>
      </w:r>
    </w:p>
    <w:p w:rsidR="001C069E" w:rsidRPr="00ED6675" w:rsidRDefault="001C069E" w:rsidP="001C069E">
      <w:pPr>
        <w:spacing w:line="240" w:lineRule="atLeast"/>
        <w:rPr>
          <w:rFonts w:ascii="Times New Roman" w:hAnsi="Times New Roman"/>
          <w:b/>
          <w:sz w:val="18"/>
          <w:szCs w:val="22"/>
          <w:lang w:val="ru-RU"/>
        </w:rPr>
      </w:pPr>
      <w:r w:rsidRPr="00ED6675">
        <w:rPr>
          <w:rFonts w:ascii="Times New Roman" w:hAnsi="Times New Roman"/>
          <w:b/>
          <w:sz w:val="18"/>
          <w:szCs w:val="22"/>
          <w:lang w:val="ru-RU"/>
        </w:rPr>
        <w:t>____________________________________________________________________________________</w:t>
      </w:r>
    </w:p>
    <w:p w:rsidR="001C069E" w:rsidRPr="00ED6675" w:rsidRDefault="001C069E" w:rsidP="001C069E">
      <w:pPr>
        <w:pStyle w:val="ConsNonformat"/>
        <w:widowControl/>
        <w:spacing w:line="240" w:lineRule="atLeast"/>
        <w:ind w:right="0"/>
        <w:jc w:val="center"/>
        <w:rPr>
          <w:rFonts w:ascii="Times New Roman" w:hAnsi="Times New Roman"/>
          <w:b/>
          <w:sz w:val="18"/>
          <w:szCs w:val="22"/>
        </w:rPr>
      </w:pPr>
      <w:r w:rsidRPr="00ED6675">
        <w:rPr>
          <w:rFonts w:ascii="Times New Roman" w:hAnsi="Times New Roman"/>
          <w:b/>
          <w:sz w:val="18"/>
          <w:szCs w:val="22"/>
        </w:rPr>
        <w:t xml:space="preserve"> (наименование лота аукциона, его основные характеристики и местонахождение)</w:t>
      </w:r>
    </w:p>
    <w:p w:rsidR="001C069E" w:rsidRPr="00ED6675" w:rsidRDefault="001C069E" w:rsidP="001C069E">
      <w:pPr>
        <w:pStyle w:val="ConsNonformat"/>
        <w:widowControl/>
        <w:spacing w:line="240" w:lineRule="atLeast"/>
        <w:ind w:right="0"/>
        <w:jc w:val="both"/>
        <w:rPr>
          <w:rFonts w:ascii="Times New Roman" w:hAnsi="Times New Roman"/>
          <w:b/>
          <w:sz w:val="18"/>
          <w:szCs w:val="22"/>
        </w:rPr>
      </w:pPr>
    </w:p>
    <w:p w:rsidR="001C069E" w:rsidRPr="00ED6675" w:rsidRDefault="001C069E" w:rsidP="001C069E">
      <w:pPr>
        <w:pStyle w:val="ConsNonformat"/>
        <w:widowControl/>
        <w:spacing w:line="240" w:lineRule="atLeast"/>
        <w:ind w:right="0"/>
        <w:jc w:val="both"/>
        <w:rPr>
          <w:rFonts w:ascii="Times New Roman" w:hAnsi="Times New Roman"/>
          <w:b/>
          <w:sz w:val="18"/>
          <w:szCs w:val="22"/>
        </w:rPr>
      </w:pPr>
      <w:r w:rsidRPr="00ED6675">
        <w:rPr>
          <w:rFonts w:ascii="Times New Roman" w:hAnsi="Times New Roman"/>
          <w:b/>
          <w:sz w:val="18"/>
          <w:szCs w:val="22"/>
        </w:rPr>
        <w:t>обязуюсь:</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 xml:space="preserve">- соблюдать условия аукциона, содержащиеся в извещении, опубликованном на официальном сайте </w:t>
      </w:r>
      <w:hyperlink r:id="rId9" w:history="1">
        <w:r w:rsidRPr="00ED6675">
          <w:rPr>
            <w:rStyle w:val="a3"/>
            <w:rFonts w:ascii="Times New Roman" w:hAnsi="Times New Roman"/>
            <w:sz w:val="18"/>
            <w:szCs w:val="22"/>
            <w:lang w:val="en-US"/>
          </w:rPr>
          <w:t>www</w:t>
        </w:r>
        <w:r w:rsidRPr="00ED6675">
          <w:rPr>
            <w:rStyle w:val="a3"/>
            <w:rFonts w:ascii="Times New Roman" w:hAnsi="Times New Roman"/>
            <w:sz w:val="18"/>
            <w:szCs w:val="22"/>
          </w:rPr>
          <w:t>.</w:t>
        </w:r>
        <w:proofErr w:type="spellStart"/>
        <w:r w:rsidRPr="00ED6675">
          <w:rPr>
            <w:rStyle w:val="a3"/>
            <w:rFonts w:ascii="Times New Roman" w:hAnsi="Times New Roman"/>
            <w:sz w:val="18"/>
            <w:szCs w:val="22"/>
            <w:lang w:val="en-US"/>
          </w:rPr>
          <w:t>torgi</w:t>
        </w:r>
        <w:proofErr w:type="spellEnd"/>
        <w:r w:rsidRPr="00ED6675">
          <w:rPr>
            <w:rStyle w:val="a3"/>
            <w:rFonts w:ascii="Times New Roman" w:hAnsi="Times New Roman"/>
            <w:sz w:val="18"/>
            <w:szCs w:val="22"/>
          </w:rPr>
          <w:t>.</w:t>
        </w:r>
        <w:proofErr w:type="spellStart"/>
        <w:r w:rsidRPr="00ED6675">
          <w:rPr>
            <w:rStyle w:val="a3"/>
            <w:rFonts w:ascii="Times New Roman" w:hAnsi="Times New Roman"/>
            <w:sz w:val="18"/>
            <w:szCs w:val="22"/>
            <w:lang w:val="en-US"/>
          </w:rPr>
          <w:t>gov</w:t>
        </w:r>
        <w:proofErr w:type="spellEnd"/>
        <w:r w:rsidRPr="00ED6675">
          <w:rPr>
            <w:rStyle w:val="a3"/>
            <w:rFonts w:ascii="Times New Roman" w:hAnsi="Times New Roman"/>
            <w:sz w:val="18"/>
            <w:szCs w:val="22"/>
          </w:rPr>
          <w:t>.</w:t>
        </w:r>
        <w:proofErr w:type="spellStart"/>
        <w:r w:rsidRPr="00ED6675">
          <w:rPr>
            <w:rStyle w:val="a3"/>
            <w:rFonts w:ascii="Times New Roman" w:hAnsi="Times New Roman"/>
            <w:sz w:val="18"/>
            <w:szCs w:val="22"/>
            <w:lang w:val="en-US"/>
          </w:rPr>
          <w:t>ru</w:t>
        </w:r>
        <w:proofErr w:type="spellEnd"/>
      </w:hyperlink>
      <w:r w:rsidRPr="00ED6675">
        <w:rPr>
          <w:rFonts w:ascii="Times New Roman" w:hAnsi="Times New Roman"/>
          <w:sz w:val="18"/>
          <w:szCs w:val="22"/>
        </w:rPr>
        <w:t>;</w:t>
      </w:r>
    </w:p>
    <w:p w:rsidR="001C069E" w:rsidRPr="00ED6675" w:rsidRDefault="001C069E" w:rsidP="001C069E">
      <w:pPr>
        <w:pStyle w:val="ConsNonformat"/>
        <w:spacing w:line="240" w:lineRule="atLeast"/>
        <w:ind w:right="0"/>
        <w:jc w:val="both"/>
        <w:rPr>
          <w:rFonts w:ascii="Times New Roman" w:hAnsi="Times New Roman" w:cs="Times New Roman"/>
          <w:sz w:val="18"/>
          <w:szCs w:val="22"/>
        </w:rPr>
      </w:pPr>
      <w:r w:rsidRPr="00ED6675">
        <w:rPr>
          <w:rFonts w:ascii="Times New Roman" w:hAnsi="Times New Roman" w:cs="Times New Roman"/>
          <w:sz w:val="18"/>
          <w:szCs w:val="22"/>
        </w:rPr>
        <w:t xml:space="preserve">- в случае признания  победителем   аукциона   заключить   договор купли продажи земельного участка.   </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Банковские реквизиты Претендента: ____________________________________________________________________________________</w:t>
      </w: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____________________________________________________________________________________</w:t>
      </w:r>
    </w:p>
    <w:p w:rsidR="001C069E" w:rsidRPr="00ED6675" w:rsidRDefault="001C069E" w:rsidP="001C069E">
      <w:pPr>
        <w:pStyle w:val="ConsPlusNormal"/>
        <w:spacing w:line="240" w:lineRule="atLeast"/>
        <w:ind w:firstLine="0"/>
        <w:jc w:val="both"/>
        <w:rPr>
          <w:rFonts w:ascii="Times New Roman" w:hAnsi="Times New Roman" w:cs="Times New Roman"/>
          <w:sz w:val="18"/>
          <w:szCs w:val="22"/>
        </w:rPr>
      </w:pPr>
      <w:r w:rsidRPr="00ED6675">
        <w:rPr>
          <w:rFonts w:ascii="Times New Roman" w:hAnsi="Times New Roman" w:cs="Times New Roman"/>
          <w:sz w:val="18"/>
          <w:szCs w:val="22"/>
        </w:rPr>
        <w:t>____________________________________________________________________________________</w:t>
      </w:r>
    </w:p>
    <w:p w:rsidR="001C069E" w:rsidRPr="00ED6675" w:rsidRDefault="001C069E" w:rsidP="001C069E">
      <w:pPr>
        <w:pStyle w:val="ConsPlusNormal"/>
        <w:spacing w:line="240" w:lineRule="atLeast"/>
        <w:ind w:firstLine="0"/>
        <w:jc w:val="both"/>
        <w:rPr>
          <w:rFonts w:ascii="Times New Roman" w:hAnsi="Times New Roman" w:cs="Times New Roman"/>
          <w:sz w:val="18"/>
          <w:szCs w:val="22"/>
        </w:rPr>
      </w:pPr>
    </w:p>
    <w:p w:rsidR="001C069E" w:rsidRPr="00ED6675" w:rsidRDefault="001C069E" w:rsidP="001C069E">
      <w:pPr>
        <w:pStyle w:val="ConsPlusNormal"/>
        <w:spacing w:line="240" w:lineRule="atLeast"/>
        <w:ind w:firstLine="0"/>
        <w:jc w:val="both"/>
        <w:rPr>
          <w:rFonts w:ascii="Times New Roman" w:hAnsi="Times New Roman" w:cs="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ED6675" w:rsidRDefault="001C069E" w:rsidP="001C069E">
      <w:pPr>
        <w:pStyle w:val="ConsNonformat"/>
        <w:widowControl/>
        <w:spacing w:line="240" w:lineRule="atLeast"/>
        <w:ind w:right="0"/>
        <w:jc w:val="both"/>
        <w:rPr>
          <w:rFonts w:ascii="Times New Roman" w:hAnsi="Times New Roman"/>
          <w:sz w:val="18"/>
          <w:szCs w:val="22"/>
        </w:rPr>
      </w:pPr>
      <w:r w:rsidRPr="00ED6675">
        <w:rPr>
          <w:rFonts w:ascii="Times New Roman" w:hAnsi="Times New Roman"/>
          <w:sz w:val="18"/>
          <w:szCs w:val="22"/>
        </w:rPr>
        <w:t>Подпись Претендента ___________________                                       "___" _______________ 202__ г.</w:t>
      </w:r>
    </w:p>
    <w:p w:rsidR="001C069E" w:rsidRPr="00ED6675" w:rsidRDefault="001C069E" w:rsidP="001C069E">
      <w:pPr>
        <w:pStyle w:val="ConsNonformat"/>
        <w:widowControl/>
        <w:spacing w:line="240" w:lineRule="atLeast"/>
        <w:ind w:right="0"/>
        <w:jc w:val="both"/>
        <w:rPr>
          <w:rFonts w:ascii="Times New Roman" w:hAnsi="Times New Roman"/>
          <w:sz w:val="18"/>
          <w:szCs w:val="22"/>
        </w:rPr>
      </w:pPr>
    </w:p>
    <w:p w:rsidR="001C069E" w:rsidRPr="001C069E" w:rsidRDefault="001C069E" w:rsidP="001C069E">
      <w:pPr>
        <w:spacing w:line="240" w:lineRule="atLeast"/>
        <w:jc w:val="right"/>
        <w:rPr>
          <w:rFonts w:ascii="Times New Roman" w:hAnsi="Times New Roman"/>
          <w:b/>
          <w:sz w:val="18"/>
          <w:szCs w:val="24"/>
          <w:lang w:val="ru-RU"/>
        </w:rPr>
      </w:pPr>
    </w:p>
    <w:p w:rsidR="001C069E" w:rsidRPr="00ED6675" w:rsidRDefault="001C069E" w:rsidP="001C069E">
      <w:pPr>
        <w:spacing w:line="240" w:lineRule="atLeast"/>
        <w:jc w:val="right"/>
        <w:rPr>
          <w:rFonts w:ascii="Times New Roman" w:hAnsi="Times New Roman"/>
          <w:b/>
          <w:sz w:val="18"/>
          <w:szCs w:val="24"/>
          <w:lang w:val="ru-RU"/>
        </w:rPr>
      </w:pPr>
      <w:r w:rsidRPr="00ED6675">
        <w:rPr>
          <w:rFonts w:ascii="Times New Roman" w:hAnsi="Times New Roman"/>
          <w:b/>
          <w:sz w:val="18"/>
          <w:szCs w:val="24"/>
          <w:lang w:val="ru-RU"/>
        </w:rPr>
        <w:t xml:space="preserve">Проект договора </w:t>
      </w:r>
    </w:p>
    <w:p w:rsidR="001C069E" w:rsidRPr="00ED6675" w:rsidRDefault="001C069E" w:rsidP="001C069E">
      <w:pPr>
        <w:widowControl w:val="0"/>
        <w:spacing w:line="240" w:lineRule="atLeast"/>
        <w:jc w:val="center"/>
        <w:rPr>
          <w:rFonts w:ascii="Times New Roman" w:hAnsi="Times New Roman"/>
          <w:i/>
          <w:sz w:val="18"/>
          <w:szCs w:val="24"/>
          <w:lang w:val="ru-RU"/>
        </w:rPr>
      </w:pPr>
      <w:r w:rsidRPr="00ED6675">
        <w:rPr>
          <w:rFonts w:ascii="Times New Roman" w:hAnsi="Times New Roman"/>
          <w:sz w:val="18"/>
          <w:szCs w:val="24"/>
          <w:lang w:val="ru-RU"/>
        </w:rPr>
        <w:t>ДОГОВОР</w:t>
      </w:r>
    </w:p>
    <w:p w:rsidR="001C069E" w:rsidRPr="00ED6675" w:rsidRDefault="001C069E" w:rsidP="001C069E">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купли – продажи  земельного участка.</w:t>
      </w:r>
    </w:p>
    <w:p w:rsidR="001C069E" w:rsidRPr="00ED6675" w:rsidRDefault="001C069E" w:rsidP="001C069E">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 xml:space="preserve">Республика Мордовия, </w:t>
      </w:r>
      <w:proofErr w:type="spellStart"/>
      <w:r w:rsidRPr="00ED6675">
        <w:rPr>
          <w:rFonts w:ascii="Times New Roman" w:hAnsi="Times New Roman"/>
          <w:sz w:val="18"/>
          <w:szCs w:val="24"/>
          <w:lang w:val="ru-RU"/>
        </w:rPr>
        <w:t>Ардатовский</w:t>
      </w:r>
      <w:proofErr w:type="spellEnd"/>
      <w:r w:rsidRPr="00ED6675">
        <w:rPr>
          <w:rFonts w:ascii="Times New Roman" w:hAnsi="Times New Roman"/>
          <w:sz w:val="18"/>
          <w:szCs w:val="24"/>
          <w:lang w:val="ru-RU"/>
        </w:rPr>
        <w:t xml:space="preserve"> район, </w:t>
      </w:r>
      <w:proofErr w:type="gramStart"/>
      <w:r w:rsidRPr="00ED6675">
        <w:rPr>
          <w:rFonts w:ascii="Times New Roman" w:hAnsi="Times New Roman"/>
          <w:sz w:val="18"/>
          <w:szCs w:val="24"/>
          <w:lang w:val="ru-RU"/>
        </w:rPr>
        <w:t>г</w:t>
      </w:r>
      <w:proofErr w:type="gramEnd"/>
      <w:r w:rsidRPr="00ED6675">
        <w:rPr>
          <w:rFonts w:ascii="Times New Roman" w:hAnsi="Times New Roman"/>
          <w:sz w:val="18"/>
          <w:szCs w:val="24"/>
          <w:lang w:val="ru-RU"/>
        </w:rPr>
        <w:t>. Ардатов</w:t>
      </w:r>
    </w:p>
    <w:p w:rsidR="001C069E" w:rsidRPr="00ED6675" w:rsidRDefault="001C069E" w:rsidP="001C069E">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___________________________________________________.</w:t>
      </w:r>
    </w:p>
    <w:p w:rsidR="001C069E" w:rsidRPr="00ED6675" w:rsidRDefault="001C069E" w:rsidP="001C069E">
      <w:pPr>
        <w:spacing w:line="240" w:lineRule="atLeast"/>
        <w:jc w:val="both"/>
        <w:rPr>
          <w:rFonts w:ascii="Times New Roman" w:hAnsi="Times New Roman"/>
          <w:sz w:val="18"/>
          <w:szCs w:val="24"/>
          <w:lang w:val="ru-RU"/>
        </w:rPr>
      </w:pPr>
    </w:p>
    <w:p w:rsidR="001C069E" w:rsidRPr="00ED6675" w:rsidRDefault="001C069E" w:rsidP="001C069E">
      <w:pPr>
        <w:spacing w:line="240" w:lineRule="atLeast"/>
        <w:ind w:firstLine="708"/>
        <w:jc w:val="both"/>
        <w:rPr>
          <w:rFonts w:ascii="Times New Roman" w:hAnsi="Times New Roman"/>
          <w:sz w:val="18"/>
          <w:szCs w:val="24"/>
          <w:lang w:val="ru-RU"/>
        </w:rPr>
      </w:pPr>
      <w:proofErr w:type="gramStart"/>
      <w:r w:rsidRPr="00ED6675">
        <w:rPr>
          <w:rFonts w:ascii="Times New Roman" w:hAnsi="Times New Roman"/>
          <w:sz w:val="18"/>
          <w:szCs w:val="24"/>
          <w:lang w:val="ru-RU"/>
        </w:rPr>
        <w:t xml:space="preserve">Администрация городского поселения Ардатов </w:t>
      </w:r>
      <w:proofErr w:type="spellStart"/>
      <w:r w:rsidRPr="00ED6675">
        <w:rPr>
          <w:rFonts w:ascii="Times New Roman" w:hAnsi="Times New Roman"/>
          <w:sz w:val="18"/>
          <w:szCs w:val="24"/>
          <w:lang w:val="ru-RU"/>
        </w:rPr>
        <w:t>Ардатовского</w:t>
      </w:r>
      <w:proofErr w:type="spellEnd"/>
      <w:r w:rsidRPr="00ED6675">
        <w:rPr>
          <w:rFonts w:ascii="Times New Roman" w:hAnsi="Times New Roman"/>
          <w:sz w:val="18"/>
          <w:szCs w:val="24"/>
          <w:lang w:val="ru-RU"/>
        </w:rPr>
        <w:t xml:space="preserve"> муниципального района  Республики  Мордовия, 431860, г. Ардатов, пер. Луначарского, 14, ИНН 1301060206, ОГРН 1021300550127, свидетельство о государственной регистрации юридического лица серии 13 № 000432724, выдано Межрайонной инспекцией МНС РФ № 3 по Республике Мордовия 09.12.2002 года, в лице________________________________________________________________, именуемая в дальнейшем «Продавец» - с одной стороны и ________________, именуемое в дальнейшем «Покупатель» - с другой стороны, именуемые в дальнейшем «Стороны</w:t>
      </w:r>
      <w:proofErr w:type="gramEnd"/>
      <w:r w:rsidRPr="00ED6675">
        <w:rPr>
          <w:rFonts w:ascii="Times New Roman" w:hAnsi="Times New Roman"/>
          <w:sz w:val="18"/>
          <w:szCs w:val="24"/>
          <w:lang w:val="ru-RU"/>
        </w:rPr>
        <w:t>», заключили настоящий Договор (в дальнейшем Договор) о нижеследующем:</w:t>
      </w:r>
    </w:p>
    <w:p w:rsidR="001C069E" w:rsidRPr="00ED6675" w:rsidRDefault="001C069E" w:rsidP="001C069E">
      <w:pPr>
        <w:tabs>
          <w:tab w:val="left" w:pos="900"/>
        </w:tabs>
        <w:spacing w:line="240" w:lineRule="atLeast"/>
        <w:jc w:val="center"/>
        <w:rPr>
          <w:rFonts w:ascii="Times New Roman" w:hAnsi="Times New Roman"/>
          <w:sz w:val="18"/>
          <w:szCs w:val="24"/>
          <w:lang w:val="ru-RU"/>
        </w:rPr>
      </w:pPr>
    </w:p>
    <w:p w:rsidR="001C069E" w:rsidRPr="00ED6675" w:rsidRDefault="001C069E" w:rsidP="001C069E">
      <w:pPr>
        <w:tabs>
          <w:tab w:val="left" w:pos="900"/>
        </w:tabs>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1. ПРЕДМЕТ ДОГОВОРА.</w:t>
      </w:r>
    </w:p>
    <w:p w:rsidR="001C069E" w:rsidRPr="00ED6675" w:rsidRDefault="001C069E" w:rsidP="001C069E">
      <w:pPr>
        <w:tabs>
          <w:tab w:val="left" w:pos="0"/>
        </w:tabs>
        <w:spacing w:line="240" w:lineRule="atLeast"/>
        <w:ind w:firstLine="720"/>
        <w:jc w:val="both"/>
        <w:rPr>
          <w:rFonts w:ascii="Times New Roman" w:hAnsi="Times New Roman"/>
          <w:sz w:val="18"/>
          <w:szCs w:val="24"/>
          <w:lang w:val="ru-RU"/>
        </w:rPr>
      </w:pPr>
      <w:r w:rsidRPr="00ED6675">
        <w:rPr>
          <w:rFonts w:ascii="Times New Roman" w:hAnsi="Times New Roman"/>
          <w:sz w:val="18"/>
          <w:szCs w:val="24"/>
          <w:lang w:val="ru-RU"/>
        </w:rPr>
        <w:t xml:space="preserve">1.1. Руководствуясь Протоколом проведение открытого аукциона от ______20___ года № __, Продавец обязуется предоставить в собственность за плату, а Покупатель принять и оплатить по цене и на условиях Договора земельный участок из земель населенных пунктов с кадастровым номером 13:01:0101001:368 </w:t>
      </w:r>
      <w:r w:rsidRPr="00ED6675">
        <w:rPr>
          <w:rFonts w:ascii="Times New Roman" w:hAnsi="Times New Roman"/>
          <w:bCs/>
          <w:sz w:val="18"/>
          <w:szCs w:val="24"/>
          <w:lang w:val="ru-RU"/>
        </w:rPr>
        <w:t>а</w:t>
      </w:r>
      <w:r w:rsidRPr="00ED6675">
        <w:rPr>
          <w:rFonts w:ascii="Times New Roman" w:hAnsi="Times New Roman"/>
          <w:sz w:val="18"/>
          <w:szCs w:val="24"/>
          <w:lang w:val="ru-RU"/>
        </w:rPr>
        <w:t xml:space="preserve">дрес: </w:t>
      </w:r>
      <w:proofErr w:type="gramStart"/>
      <w:r w:rsidRPr="00ED6675">
        <w:rPr>
          <w:rFonts w:ascii="Times New Roman" w:hAnsi="Times New Roman"/>
          <w:color w:val="000000"/>
          <w:spacing w:val="-8"/>
          <w:sz w:val="18"/>
          <w:szCs w:val="24"/>
          <w:lang w:val="ru-RU"/>
        </w:rPr>
        <w:t xml:space="preserve">Республика Мордовия, </w:t>
      </w:r>
      <w:proofErr w:type="spellStart"/>
      <w:r w:rsidRPr="00ED6675">
        <w:rPr>
          <w:rFonts w:ascii="Times New Roman" w:hAnsi="Times New Roman"/>
          <w:color w:val="000000"/>
          <w:spacing w:val="-8"/>
          <w:sz w:val="18"/>
          <w:szCs w:val="24"/>
          <w:lang w:val="ru-RU"/>
        </w:rPr>
        <w:t>Ардатовский</w:t>
      </w:r>
      <w:proofErr w:type="spellEnd"/>
      <w:r w:rsidRPr="00ED6675">
        <w:rPr>
          <w:rFonts w:ascii="Times New Roman" w:hAnsi="Times New Roman"/>
          <w:color w:val="000000"/>
          <w:spacing w:val="-8"/>
          <w:sz w:val="18"/>
          <w:szCs w:val="24"/>
          <w:lang w:val="ru-RU"/>
        </w:rPr>
        <w:t xml:space="preserve"> район, г. Ардатов, </w:t>
      </w:r>
      <w:r w:rsidRPr="00ED6675">
        <w:rPr>
          <w:rFonts w:ascii="Times New Roman" w:hAnsi="Times New Roman"/>
          <w:sz w:val="18"/>
          <w:szCs w:val="24"/>
          <w:lang w:val="ru-RU"/>
        </w:rPr>
        <w:t xml:space="preserve">(далее Участок), разрешенное </w:t>
      </w:r>
      <w:r w:rsidRPr="00ED6675">
        <w:rPr>
          <w:rFonts w:ascii="Times New Roman" w:hAnsi="Times New Roman"/>
          <w:sz w:val="18"/>
          <w:szCs w:val="24"/>
          <w:lang w:val="ru-RU"/>
        </w:rPr>
        <w:lastRenderedPageBreak/>
        <w:t xml:space="preserve">использование: для индивидуального жилищного строительства, общей площадью 1200 кв.м. в границах, указанных в кадастровом паспорте </w:t>
      </w:r>
      <w:r w:rsidRPr="00ED6675">
        <w:rPr>
          <w:rFonts w:ascii="Times New Roman" w:hAnsi="Times New Roman"/>
          <w:color w:val="000000"/>
          <w:sz w:val="18"/>
          <w:szCs w:val="24"/>
          <w:lang w:val="ru-RU"/>
        </w:rPr>
        <w:t>земельного участка</w:t>
      </w:r>
      <w:r w:rsidRPr="00ED6675">
        <w:rPr>
          <w:rFonts w:ascii="Times New Roman" w:hAnsi="Times New Roman"/>
          <w:sz w:val="18"/>
          <w:szCs w:val="24"/>
          <w:lang w:val="ru-RU"/>
        </w:rPr>
        <w:t>.</w:t>
      </w:r>
      <w:proofErr w:type="gramEnd"/>
    </w:p>
    <w:p w:rsidR="001C069E" w:rsidRPr="00ED6675" w:rsidRDefault="001C069E" w:rsidP="001C069E">
      <w:pPr>
        <w:spacing w:line="240" w:lineRule="atLeast"/>
        <w:ind w:firstLine="708"/>
        <w:jc w:val="center"/>
        <w:rPr>
          <w:rFonts w:ascii="Times New Roman" w:hAnsi="Times New Roman"/>
          <w:sz w:val="18"/>
          <w:szCs w:val="24"/>
          <w:lang w:val="ru-RU"/>
        </w:rPr>
      </w:pPr>
      <w:r w:rsidRPr="00ED6675">
        <w:rPr>
          <w:rFonts w:ascii="Times New Roman" w:hAnsi="Times New Roman"/>
          <w:sz w:val="18"/>
          <w:szCs w:val="24"/>
          <w:lang w:val="ru-RU"/>
        </w:rPr>
        <w:t>2. ЦЕНА ДОГОВОРА И РАСЧЕТЫ ПО ДОГОВОРУ.</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2.1. Цена указанного земельного участка в соответствии с протоколом аукционной комиссии от «__»___ 20___ года  составляет</w:t>
      </w:r>
      <w:proofErr w:type="gramStart"/>
      <w:r w:rsidRPr="00ED6675">
        <w:rPr>
          <w:rFonts w:ascii="Times New Roman" w:hAnsi="Times New Roman"/>
          <w:sz w:val="18"/>
          <w:szCs w:val="24"/>
          <w:lang w:val="ru-RU"/>
        </w:rPr>
        <w:t xml:space="preserve"> _____ (___) </w:t>
      </w:r>
      <w:proofErr w:type="gramEnd"/>
      <w:r w:rsidRPr="00ED6675">
        <w:rPr>
          <w:rFonts w:ascii="Times New Roman" w:hAnsi="Times New Roman"/>
          <w:sz w:val="18"/>
          <w:szCs w:val="24"/>
          <w:lang w:val="ru-RU"/>
        </w:rPr>
        <w:t>рублей.</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Сумма задатка за участие в аукционе ________ коп</w:t>
      </w:r>
      <w:proofErr w:type="gramStart"/>
      <w:r w:rsidRPr="00ED6675">
        <w:rPr>
          <w:rFonts w:ascii="Times New Roman" w:hAnsi="Times New Roman"/>
          <w:sz w:val="18"/>
          <w:szCs w:val="24"/>
          <w:lang w:val="ru-RU"/>
        </w:rPr>
        <w:t>.</w:t>
      </w:r>
      <w:proofErr w:type="gramEnd"/>
      <w:r w:rsidRPr="00ED6675">
        <w:rPr>
          <w:rFonts w:ascii="Times New Roman" w:hAnsi="Times New Roman"/>
          <w:sz w:val="18"/>
          <w:szCs w:val="24"/>
          <w:lang w:val="ru-RU"/>
        </w:rPr>
        <w:t xml:space="preserve"> (______ </w:t>
      </w:r>
      <w:proofErr w:type="gramStart"/>
      <w:r w:rsidRPr="00ED6675">
        <w:rPr>
          <w:rFonts w:ascii="Times New Roman" w:hAnsi="Times New Roman"/>
          <w:sz w:val="18"/>
          <w:szCs w:val="24"/>
          <w:lang w:val="ru-RU"/>
        </w:rPr>
        <w:t>р</w:t>
      </w:r>
      <w:proofErr w:type="gramEnd"/>
      <w:r w:rsidRPr="00ED6675">
        <w:rPr>
          <w:rFonts w:ascii="Times New Roman" w:hAnsi="Times New Roman"/>
          <w:sz w:val="18"/>
          <w:szCs w:val="24"/>
          <w:lang w:val="ru-RU"/>
        </w:rPr>
        <w:t xml:space="preserve">ублей 00 копеек) уплаченная Покупателем за участие в торгах засчитывается в счет оплаты за приобретаемый земельный участок </w:t>
      </w:r>
    </w:p>
    <w:p w:rsidR="001C069E" w:rsidRPr="00ED6675" w:rsidRDefault="001C069E" w:rsidP="001C069E">
      <w:pPr>
        <w:tabs>
          <w:tab w:val="left" w:pos="360"/>
        </w:tabs>
        <w:spacing w:line="240" w:lineRule="atLeast"/>
        <w:ind w:right="232" w:firstLine="360"/>
        <w:jc w:val="both"/>
        <w:rPr>
          <w:rFonts w:ascii="Times New Roman" w:hAnsi="Times New Roman"/>
          <w:sz w:val="18"/>
          <w:szCs w:val="24"/>
          <w:lang w:val="ru-RU"/>
        </w:rPr>
      </w:pPr>
      <w:r w:rsidRPr="00ED6675">
        <w:rPr>
          <w:rFonts w:ascii="Times New Roman" w:hAnsi="Times New Roman"/>
          <w:sz w:val="18"/>
          <w:szCs w:val="24"/>
          <w:lang w:val="ru-RU"/>
        </w:rPr>
        <w:t xml:space="preserve">Оставшаяся часть стоимости земельного участка в размере _________(___) рублей покупатель оплачивает путём перечисления  указанной суммы в Управление Федерального Казначейства по Республики Мордовия (Администрация городского поселения Ардатов </w:t>
      </w:r>
      <w:proofErr w:type="spellStart"/>
      <w:r w:rsidRPr="00ED6675">
        <w:rPr>
          <w:rFonts w:ascii="Times New Roman" w:hAnsi="Times New Roman"/>
          <w:sz w:val="18"/>
          <w:szCs w:val="24"/>
          <w:lang w:val="ru-RU"/>
        </w:rPr>
        <w:t>Ардатовского</w:t>
      </w:r>
      <w:proofErr w:type="spellEnd"/>
      <w:r w:rsidRPr="00ED6675">
        <w:rPr>
          <w:rFonts w:ascii="Times New Roman" w:hAnsi="Times New Roman"/>
          <w:sz w:val="18"/>
          <w:szCs w:val="24"/>
          <w:lang w:val="ru-RU"/>
        </w:rPr>
        <w:t xml:space="preserve"> муниципального района Республики Мордовия) к/с: 40102810345370000076, </w:t>
      </w:r>
      <w:proofErr w:type="spellStart"/>
      <w:r w:rsidRPr="00ED6675">
        <w:rPr>
          <w:rFonts w:ascii="Times New Roman" w:hAnsi="Times New Roman"/>
          <w:sz w:val="18"/>
          <w:szCs w:val="24"/>
          <w:lang w:val="ru-RU"/>
        </w:rPr>
        <w:t>каз</w:t>
      </w:r>
      <w:proofErr w:type="gramStart"/>
      <w:r w:rsidRPr="00ED6675">
        <w:rPr>
          <w:rFonts w:ascii="Times New Roman" w:hAnsi="Times New Roman"/>
          <w:sz w:val="18"/>
          <w:szCs w:val="24"/>
          <w:lang w:val="ru-RU"/>
        </w:rPr>
        <w:t>.с</w:t>
      </w:r>
      <w:proofErr w:type="gramEnd"/>
      <w:r w:rsidRPr="00ED6675">
        <w:rPr>
          <w:rFonts w:ascii="Times New Roman" w:hAnsi="Times New Roman"/>
          <w:sz w:val="18"/>
          <w:szCs w:val="24"/>
          <w:lang w:val="ru-RU"/>
        </w:rPr>
        <w:t>чет</w:t>
      </w:r>
      <w:proofErr w:type="spellEnd"/>
      <w:r w:rsidRPr="00ED6675">
        <w:rPr>
          <w:rFonts w:ascii="Times New Roman" w:hAnsi="Times New Roman"/>
          <w:sz w:val="18"/>
          <w:szCs w:val="24"/>
          <w:lang w:val="ru-RU"/>
        </w:rPr>
        <w:t>: 03100643000000010900 в Отделение – НБ Республика Мордовия г. Саранск/УФК по Республике Мордовия г. Саранск, ИНН 1301060206, КПП 130101001, БИК 018952501 ОКТМО 89603101, код бюджетной классификации 93811406025130000430.</w:t>
      </w:r>
    </w:p>
    <w:p w:rsidR="001C069E" w:rsidRPr="00ED6675" w:rsidRDefault="001C069E" w:rsidP="001C069E">
      <w:pPr>
        <w:tabs>
          <w:tab w:val="left" w:pos="360"/>
        </w:tabs>
        <w:spacing w:line="240" w:lineRule="atLeast"/>
        <w:ind w:right="232" w:firstLine="360"/>
        <w:jc w:val="both"/>
        <w:rPr>
          <w:rFonts w:ascii="Times New Roman" w:hAnsi="Times New Roman"/>
          <w:sz w:val="18"/>
          <w:szCs w:val="24"/>
          <w:lang w:val="ru-RU"/>
        </w:rPr>
      </w:pPr>
      <w:r w:rsidRPr="00ED6675">
        <w:rPr>
          <w:rFonts w:ascii="Times New Roman" w:hAnsi="Times New Roman"/>
          <w:sz w:val="18"/>
          <w:szCs w:val="24"/>
          <w:lang w:val="ru-RU"/>
        </w:rPr>
        <w:t xml:space="preserve">      2.3. Оплата приобретаемого земельного участка осуществляется единовременно в течение 10 рабочих дней со дня заключения договора купли – продажи земельного участка и до регистрации права собственности на участок.</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 xml:space="preserve">2.4. До подписания настоящего договора предмет договора осмотрен сторонами лично, в </w:t>
      </w:r>
      <w:proofErr w:type="gramStart"/>
      <w:r w:rsidRPr="00ED6675">
        <w:rPr>
          <w:rFonts w:ascii="Times New Roman" w:hAnsi="Times New Roman"/>
          <w:sz w:val="18"/>
          <w:szCs w:val="24"/>
          <w:lang w:val="ru-RU"/>
        </w:rPr>
        <w:t>связи</w:t>
      </w:r>
      <w:proofErr w:type="gramEnd"/>
      <w:r w:rsidRPr="00ED6675">
        <w:rPr>
          <w:rFonts w:ascii="Times New Roman" w:hAnsi="Times New Roman"/>
          <w:sz w:val="18"/>
          <w:szCs w:val="24"/>
          <w:lang w:val="ru-RU"/>
        </w:rPr>
        <w:t xml:space="preserve"> с чем Покупатели не имеет претензий к Продавцу по поводу технического состояния и качества приобретенного имущества.  Земельный участок пригоден для использования.</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2.5.Сторонам не известно о скрытых недостатках предмета договора.</w:t>
      </w:r>
    </w:p>
    <w:p w:rsidR="001C069E" w:rsidRPr="00ED6675" w:rsidRDefault="001C069E" w:rsidP="001C069E">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3.ПЕРЕДАЧА ПРЕДМЕТА ДОГОВОРА</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 xml:space="preserve">3.1.Предмет договора считается переданным с момента подписания сторонами по договору передаточного акта, являющегося неотъемлемой частью настоящего договора. </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3.2.До составления настоящего договора, указанный земельный участок никакими сделками не обременен, в споре и под запрещением (арестом) не состоит, свободен от прав третьих лиц.</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3.3.Риск случайной гибели или порчи предмета договора до момента подписания передаточного акта ложится на Продавца, после подписания передаточного акта - на Покупателя.</w:t>
      </w:r>
    </w:p>
    <w:p w:rsidR="001C069E" w:rsidRPr="00ED6675" w:rsidRDefault="001C069E" w:rsidP="001C069E">
      <w:pPr>
        <w:spacing w:line="240" w:lineRule="atLeast"/>
        <w:jc w:val="center"/>
        <w:rPr>
          <w:rFonts w:ascii="Times New Roman" w:hAnsi="Times New Roman"/>
          <w:sz w:val="18"/>
          <w:szCs w:val="24"/>
          <w:lang w:val="ru-RU"/>
        </w:rPr>
      </w:pPr>
      <w:r w:rsidRPr="00ED6675">
        <w:rPr>
          <w:rFonts w:ascii="Times New Roman" w:hAnsi="Times New Roman"/>
          <w:sz w:val="18"/>
          <w:szCs w:val="24"/>
          <w:lang w:val="ru-RU"/>
        </w:rPr>
        <w:t>4. ПРОЧИЕ УСЛОВИЯ ДОГОВОРА</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4.1.Переход права подлежит обязательной регистрации в Управление Федеральной службы государственной регистрации, кадастра и картографии по Республике Мордовия.</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4.2.Настоящий договор составлен и подписан в трех экземплярах, один из которых хранится в делах Управления Федеральной службы государственной регистрации, кадастра и картографии по Республике Мордовия, по одному экземпляру выдается сторонам на руки.</w:t>
      </w: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4.3.Покупатели приобретают право собственности на предмет договора после регистрации перехода права в Управлении Федеральной службы государственной регистрации, кадастра и картографии по Республике Мордовия.</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4.4. За несоблюдение сроков оплаты земельного участка покупателем уплачиваются пени в размере 2,5 процента цены такого участка за каждый день просрочки.</w:t>
      </w:r>
    </w:p>
    <w:p w:rsidR="001C069E" w:rsidRPr="00ED6675" w:rsidRDefault="001C069E" w:rsidP="001C069E">
      <w:pPr>
        <w:spacing w:line="240" w:lineRule="atLeast"/>
        <w:ind w:firstLine="708"/>
        <w:jc w:val="both"/>
        <w:rPr>
          <w:rFonts w:ascii="Times New Roman" w:hAnsi="Times New Roman"/>
          <w:sz w:val="18"/>
          <w:szCs w:val="24"/>
          <w:lang w:val="ru-RU"/>
        </w:rPr>
      </w:pPr>
    </w:p>
    <w:p w:rsidR="001C069E" w:rsidRPr="001C069E" w:rsidRDefault="001C069E" w:rsidP="001C069E">
      <w:pPr>
        <w:spacing w:line="240" w:lineRule="atLeast"/>
        <w:jc w:val="center"/>
        <w:rPr>
          <w:rFonts w:ascii="Times New Roman" w:hAnsi="Times New Roman"/>
          <w:sz w:val="18"/>
          <w:szCs w:val="24"/>
          <w:lang w:val="ru-RU"/>
        </w:rPr>
      </w:pPr>
      <w:r w:rsidRPr="001C069E">
        <w:rPr>
          <w:rFonts w:ascii="Times New Roman" w:hAnsi="Times New Roman"/>
          <w:sz w:val="18"/>
          <w:szCs w:val="24"/>
          <w:lang w:val="ru-RU"/>
        </w:rPr>
        <w:t>5.АДРЕСА И РЕКВИЗИТЫ СТОРОН</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 xml:space="preserve"> Продавец: Администрация городского поселения Ардатов </w:t>
      </w:r>
      <w:proofErr w:type="spellStart"/>
      <w:r w:rsidRPr="00ED6675">
        <w:rPr>
          <w:rFonts w:ascii="Times New Roman" w:hAnsi="Times New Roman"/>
          <w:sz w:val="18"/>
          <w:szCs w:val="24"/>
          <w:lang w:val="ru-RU"/>
        </w:rPr>
        <w:t>Ардатовского</w:t>
      </w:r>
      <w:proofErr w:type="spellEnd"/>
      <w:r w:rsidRPr="00ED6675">
        <w:rPr>
          <w:rFonts w:ascii="Times New Roman" w:hAnsi="Times New Roman"/>
          <w:sz w:val="18"/>
          <w:szCs w:val="24"/>
          <w:lang w:val="ru-RU"/>
        </w:rPr>
        <w:t xml:space="preserve"> муниципального района Республики Мордовия ИНН 1301060206, ОГРН 1021300550127, свидетельство о государственной регистрации юридического лица серии 13 № 000432724, выдано Межрайонной инспекцией МНС РФ № 3 по Республике Мордовия 09.12.2002 года</w:t>
      </w:r>
    </w:p>
    <w:p w:rsidR="001C069E" w:rsidRPr="00ED6675" w:rsidRDefault="001C069E" w:rsidP="001C069E">
      <w:pPr>
        <w:spacing w:line="240" w:lineRule="atLeast"/>
        <w:ind w:firstLine="708"/>
        <w:jc w:val="both"/>
        <w:rPr>
          <w:rFonts w:ascii="Times New Roman" w:hAnsi="Times New Roman"/>
          <w:sz w:val="18"/>
          <w:szCs w:val="24"/>
          <w:lang w:val="ru-RU"/>
        </w:rPr>
      </w:pPr>
      <w:r w:rsidRPr="00ED6675">
        <w:rPr>
          <w:rFonts w:ascii="Times New Roman" w:hAnsi="Times New Roman"/>
          <w:sz w:val="18"/>
          <w:szCs w:val="24"/>
          <w:lang w:val="ru-RU"/>
        </w:rPr>
        <w:t>Покупатель: ___________________________________________________________</w:t>
      </w:r>
    </w:p>
    <w:p w:rsidR="001C069E" w:rsidRPr="00ED6675" w:rsidRDefault="001C069E" w:rsidP="001C069E">
      <w:pPr>
        <w:spacing w:line="240" w:lineRule="atLeast"/>
        <w:ind w:firstLine="708"/>
        <w:jc w:val="center"/>
        <w:rPr>
          <w:rFonts w:ascii="Times New Roman" w:hAnsi="Times New Roman"/>
          <w:sz w:val="18"/>
          <w:szCs w:val="24"/>
          <w:lang w:val="ru-RU"/>
        </w:rPr>
      </w:pPr>
    </w:p>
    <w:p w:rsidR="001C069E" w:rsidRPr="00ED6675" w:rsidRDefault="001C069E" w:rsidP="001C069E">
      <w:pPr>
        <w:spacing w:line="240" w:lineRule="atLeast"/>
        <w:ind w:firstLine="708"/>
        <w:jc w:val="center"/>
        <w:rPr>
          <w:rFonts w:ascii="Times New Roman" w:hAnsi="Times New Roman"/>
          <w:sz w:val="18"/>
          <w:szCs w:val="24"/>
          <w:lang w:val="ru-RU"/>
        </w:rPr>
      </w:pPr>
      <w:r w:rsidRPr="00ED6675">
        <w:rPr>
          <w:rFonts w:ascii="Times New Roman" w:hAnsi="Times New Roman"/>
          <w:sz w:val="18"/>
          <w:szCs w:val="24"/>
          <w:lang w:val="ru-RU"/>
        </w:rPr>
        <w:t>6.ПОДПИСИ СТОРОН</w:t>
      </w:r>
    </w:p>
    <w:p w:rsidR="001C069E" w:rsidRPr="00ED6675" w:rsidRDefault="001C069E" w:rsidP="001C069E">
      <w:pPr>
        <w:pStyle w:val="3"/>
        <w:spacing w:after="0" w:line="240" w:lineRule="atLeast"/>
        <w:ind w:left="0" w:firstLine="708"/>
        <w:jc w:val="both"/>
        <w:rPr>
          <w:rFonts w:ascii="Times New Roman" w:hAnsi="Times New Roman"/>
          <w:sz w:val="18"/>
          <w:szCs w:val="24"/>
          <w:lang w:val="ru-RU"/>
        </w:rPr>
      </w:pPr>
      <w:r w:rsidRPr="00ED6675">
        <w:rPr>
          <w:rFonts w:ascii="Times New Roman" w:hAnsi="Times New Roman"/>
          <w:sz w:val="18"/>
          <w:szCs w:val="24"/>
          <w:lang w:val="ru-RU"/>
        </w:rPr>
        <w:t>Продавец</w:t>
      </w:r>
    </w:p>
    <w:p w:rsidR="001C069E" w:rsidRPr="00ED6675" w:rsidRDefault="001C069E" w:rsidP="001C069E">
      <w:pPr>
        <w:pStyle w:val="3"/>
        <w:spacing w:after="0" w:line="240" w:lineRule="atLeast"/>
        <w:ind w:left="0" w:firstLine="708"/>
        <w:jc w:val="both"/>
        <w:rPr>
          <w:rFonts w:ascii="Times New Roman" w:hAnsi="Times New Roman"/>
          <w:sz w:val="18"/>
          <w:szCs w:val="24"/>
          <w:lang w:val="ru-RU"/>
        </w:rPr>
      </w:pPr>
      <w:r w:rsidRPr="00ED6675">
        <w:rPr>
          <w:rFonts w:ascii="Times New Roman" w:hAnsi="Times New Roman"/>
          <w:sz w:val="18"/>
          <w:szCs w:val="24"/>
          <w:lang w:val="ru-RU"/>
        </w:rPr>
        <w:t xml:space="preserve">по доверенности: </w:t>
      </w:r>
    </w:p>
    <w:p w:rsidR="001C069E" w:rsidRPr="00ED6675" w:rsidRDefault="001C069E" w:rsidP="001C069E">
      <w:pPr>
        <w:pStyle w:val="3"/>
        <w:spacing w:after="0" w:line="240" w:lineRule="atLeast"/>
        <w:ind w:left="0"/>
        <w:jc w:val="both"/>
        <w:rPr>
          <w:rFonts w:ascii="Times New Roman" w:hAnsi="Times New Roman"/>
          <w:sz w:val="18"/>
          <w:szCs w:val="24"/>
          <w:lang w:val="ru-RU"/>
        </w:rPr>
      </w:pPr>
      <w:r w:rsidRPr="00ED6675">
        <w:rPr>
          <w:rFonts w:ascii="Times New Roman" w:hAnsi="Times New Roman"/>
          <w:sz w:val="18"/>
          <w:szCs w:val="24"/>
          <w:lang w:val="ru-RU"/>
        </w:rPr>
        <w:tab/>
        <w:t xml:space="preserve">Покупатель: </w:t>
      </w:r>
    </w:p>
    <w:p w:rsidR="001C069E" w:rsidRPr="00ED6675" w:rsidRDefault="001C069E" w:rsidP="001C069E">
      <w:pPr>
        <w:spacing w:line="240" w:lineRule="atLeast"/>
        <w:rPr>
          <w:rFonts w:ascii="Times New Roman" w:hAnsi="Times New Roman"/>
          <w:sz w:val="18"/>
          <w:szCs w:val="24"/>
          <w:lang w:val="ru-RU"/>
        </w:rPr>
      </w:pPr>
    </w:p>
    <w:p w:rsidR="001C069E" w:rsidRPr="00ED6675" w:rsidRDefault="001C069E" w:rsidP="001C069E">
      <w:pPr>
        <w:spacing w:line="240" w:lineRule="atLeast"/>
        <w:ind w:left="142" w:hanging="142"/>
        <w:jc w:val="center"/>
        <w:rPr>
          <w:rFonts w:ascii="Times New Roman" w:hAnsi="Times New Roman"/>
          <w:sz w:val="18"/>
          <w:szCs w:val="24"/>
          <w:lang w:val="ru-RU"/>
        </w:rPr>
      </w:pPr>
      <w:r w:rsidRPr="00ED6675">
        <w:rPr>
          <w:rFonts w:ascii="Times New Roman" w:hAnsi="Times New Roman"/>
          <w:sz w:val="18"/>
          <w:szCs w:val="24"/>
          <w:lang w:val="ru-RU"/>
        </w:rPr>
        <w:t>ПЕРЕДАТОЧНЫЙ АКТ.</w:t>
      </w:r>
    </w:p>
    <w:p w:rsidR="001C069E" w:rsidRPr="00ED6675" w:rsidRDefault="001C069E" w:rsidP="001C069E">
      <w:pPr>
        <w:spacing w:line="240" w:lineRule="atLeast"/>
        <w:rPr>
          <w:rFonts w:ascii="Times New Roman" w:hAnsi="Times New Roman"/>
          <w:sz w:val="18"/>
          <w:szCs w:val="24"/>
          <w:lang w:val="ru-RU"/>
        </w:rPr>
      </w:pPr>
      <w:r w:rsidRPr="00ED6675">
        <w:rPr>
          <w:rFonts w:ascii="Times New Roman" w:hAnsi="Times New Roman"/>
          <w:sz w:val="18"/>
          <w:szCs w:val="24"/>
          <w:lang w:val="ru-RU"/>
        </w:rPr>
        <w:t xml:space="preserve">             г. Ардатов</w:t>
      </w:r>
    </w:p>
    <w:p w:rsidR="001C069E" w:rsidRPr="00ED6675" w:rsidRDefault="001C069E" w:rsidP="001C069E">
      <w:pPr>
        <w:spacing w:line="240" w:lineRule="atLeast"/>
        <w:rPr>
          <w:rFonts w:ascii="Times New Roman" w:hAnsi="Times New Roman"/>
          <w:sz w:val="18"/>
          <w:szCs w:val="24"/>
          <w:lang w:val="ru-RU"/>
        </w:rPr>
      </w:pPr>
    </w:p>
    <w:p w:rsidR="001C069E" w:rsidRPr="00ED6675" w:rsidRDefault="001C069E" w:rsidP="001C069E">
      <w:pPr>
        <w:spacing w:line="240" w:lineRule="atLeast"/>
        <w:jc w:val="both"/>
        <w:rPr>
          <w:rFonts w:ascii="Times New Roman" w:hAnsi="Times New Roman"/>
          <w:sz w:val="18"/>
          <w:szCs w:val="24"/>
          <w:lang w:val="ru-RU"/>
        </w:rPr>
      </w:pPr>
      <w:r w:rsidRPr="00ED6675">
        <w:rPr>
          <w:rFonts w:ascii="Times New Roman" w:hAnsi="Times New Roman"/>
          <w:sz w:val="18"/>
          <w:szCs w:val="24"/>
          <w:lang w:val="ru-RU"/>
        </w:rPr>
        <w:tab/>
        <w:t>Мы, нижеподписавшиеся составили настоящий акт о том, что указанный земельный участок  передан от Продавца Покупателям в соответствии с условиями настоящего договора. Претензий по передаче предмета договора у сторон не имеется.</w:t>
      </w:r>
    </w:p>
    <w:p w:rsidR="001C069E" w:rsidRPr="00ED6675" w:rsidRDefault="001C069E" w:rsidP="001C069E">
      <w:pPr>
        <w:spacing w:line="240" w:lineRule="atLeast"/>
        <w:ind w:firstLine="708"/>
        <w:rPr>
          <w:rFonts w:ascii="Times New Roman" w:hAnsi="Times New Roman"/>
          <w:b/>
          <w:color w:val="FF0000"/>
          <w:sz w:val="18"/>
          <w:szCs w:val="24"/>
          <w:lang w:val="ru-RU"/>
        </w:rPr>
      </w:pPr>
      <w:r w:rsidRPr="00ED6675">
        <w:rPr>
          <w:rFonts w:ascii="Times New Roman" w:hAnsi="Times New Roman"/>
          <w:sz w:val="18"/>
          <w:szCs w:val="24"/>
          <w:lang w:val="ru-RU"/>
        </w:rPr>
        <w:t>Акт составлен: _________ 2024 г.</w:t>
      </w:r>
    </w:p>
    <w:p w:rsidR="001C069E" w:rsidRPr="00ED6675" w:rsidRDefault="001C069E" w:rsidP="001C069E">
      <w:pPr>
        <w:spacing w:line="240" w:lineRule="atLeast"/>
        <w:ind w:firstLine="708"/>
        <w:rPr>
          <w:rFonts w:ascii="Times New Roman" w:hAnsi="Times New Roman"/>
          <w:sz w:val="18"/>
          <w:szCs w:val="24"/>
          <w:lang w:val="ru-RU"/>
        </w:rPr>
      </w:pPr>
    </w:p>
    <w:p w:rsidR="001C069E" w:rsidRPr="00CE65E5" w:rsidRDefault="001C069E" w:rsidP="001C069E">
      <w:pPr>
        <w:pStyle w:val="3"/>
        <w:spacing w:after="0" w:line="240" w:lineRule="atLeast"/>
        <w:ind w:left="0" w:firstLine="708"/>
        <w:jc w:val="both"/>
        <w:rPr>
          <w:rFonts w:ascii="Times New Roman" w:hAnsi="Times New Roman"/>
          <w:sz w:val="18"/>
          <w:szCs w:val="24"/>
          <w:lang w:val="ru-RU"/>
        </w:rPr>
      </w:pPr>
      <w:r w:rsidRPr="00CE65E5">
        <w:rPr>
          <w:rFonts w:ascii="Times New Roman" w:hAnsi="Times New Roman"/>
          <w:sz w:val="18"/>
          <w:szCs w:val="24"/>
          <w:lang w:val="ru-RU"/>
        </w:rPr>
        <w:t xml:space="preserve">Продавец </w:t>
      </w:r>
    </w:p>
    <w:p w:rsidR="001C069E" w:rsidRPr="00CE65E5" w:rsidRDefault="001C069E" w:rsidP="001C069E">
      <w:pPr>
        <w:pStyle w:val="3"/>
        <w:spacing w:after="0" w:line="240" w:lineRule="atLeast"/>
        <w:ind w:left="0" w:firstLine="708"/>
        <w:jc w:val="both"/>
        <w:rPr>
          <w:rFonts w:ascii="Times New Roman" w:hAnsi="Times New Roman"/>
          <w:sz w:val="18"/>
          <w:szCs w:val="24"/>
          <w:lang w:val="ru-RU"/>
        </w:rPr>
      </w:pPr>
      <w:r w:rsidRPr="00CE65E5">
        <w:rPr>
          <w:rFonts w:ascii="Times New Roman" w:hAnsi="Times New Roman"/>
          <w:sz w:val="18"/>
          <w:szCs w:val="24"/>
          <w:lang w:val="ru-RU"/>
        </w:rPr>
        <w:t xml:space="preserve">по доверенности: </w:t>
      </w:r>
    </w:p>
    <w:p w:rsidR="001C069E" w:rsidRPr="00CE65E5" w:rsidRDefault="001C069E" w:rsidP="001C069E">
      <w:pPr>
        <w:pStyle w:val="3"/>
        <w:spacing w:after="0" w:line="240" w:lineRule="atLeast"/>
        <w:ind w:left="0"/>
        <w:jc w:val="both"/>
        <w:rPr>
          <w:rFonts w:ascii="Times New Roman" w:hAnsi="Times New Roman"/>
          <w:sz w:val="18"/>
          <w:szCs w:val="24"/>
          <w:lang w:val="ru-RU"/>
        </w:rPr>
      </w:pPr>
    </w:p>
    <w:p w:rsidR="001C069E" w:rsidRPr="00CE65E5" w:rsidRDefault="001C069E" w:rsidP="001C069E">
      <w:pPr>
        <w:spacing w:line="240" w:lineRule="atLeast"/>
        <w:rPr>
          <w:rFonts w:ascii="Times New Roman" w:hAnsi="Times New Roman"/>
          <w:sz w:val="18"/>
          <w:szCs w:val="24"/>
          <w:lang w:val="ru-RU"/>
        </w:rPr>
      </w:pPr>
      <w:r w:rsidRPr="00CE65E5">
        <w:rPr>
          <w:rFonts w:ascii="Times New Roman" w:hAnsi="Times New Roman"/>
          <w:sz w:val="18"/>
          <w:szCs w:val="24"/>
          <w:lang w:val="ru-RU"/>
        </w:rPr>
        <w:tab/>
        <w:t xml:space="preserve">Покупатель:   </w:t>
      </w:r>
    </w:p>
    <w:p w:rsidR="001C069E" w:rsidRPr="00CE65E5" w:rsidRDefault="001C069E" w:rsidP="001C069E">
      <w:pPr>
        <w:rPr>
          <w:lang w:val="ru-RU"/>
        </w:rPr>
      </w:pPr>
    </w:p>
    <w:p w:rsidR="001C069E" w:rsidRPr="008A5D77" w:rsidRDefault="001C069E" w:rsidP="001C069E">
      <w:pPr>
        <w:ind w:left="284"/>
        <w:rPr>
          <w:rFonts w:ascii="Times New Roman" w:hAnsi="Times New Roman"/>
          <w:bCs/>
          <w:lang w:val="ru-RU"/>
        </w:rPr>
      </w:pPr>
      <w:r>
        <w:rPr>
          <w:rFonts w:ascii="Times New Roman" w:hAnsi="Times New Roman"/>
          <w:bCs/>
          <w:lang w:val="ru-RU"/>
        </w:rPr>
        <w:t>Ин</w:t>
      </w:r>
      <w:r w:rsidRPr="00927339">
        <w:rPr>
          <w:rFonts w:ascii="Times New Roman" w:hAnsi="Times New Roman"/>
          <w:bCs/>
          <w:lang w:val="ru-RU"/>
        </w:rPr>
        <w:t xml:space="preserve">формационный  бюллетень  </w:t>
      </w:r>
      <w:proofErr w:type="spellStart"/>
      <w:r w:rsidRPr="00927339">
        <w:rPr>
          <w:rFonts w:ascii="Times New Roman" w:hAnsi="Times New Roman"/>
          <w:bCs/>
          <w:lang w:val="ru-RU"/>
        </w:rPr>
        <w:t>Ардатовского</w:t>
      </w:r>
      <w:proofErr w:type="spellEnd"/>
      <w:r w:rsidRPr="00927339">
        <w:rPr>
          <w:rFonts w:ascii="Times New Roman" w:hAnsi="Times New Roman"/>
          <w:bCs/>
          <w:lang w:val="ru-RU"/>
        </w:rPr>
        <w:t xml:space="preserve"> городского  поселения Ардатов</w:t>
      </w:r>
    </w:p>
    <w:p w:rsidR="001C069E" w:rsidRPr="008A5D77" w:rsidRDefault="001C069E" w:rsidP="001C069E">
      <w:pPr>
        <w:ind w:left="284"/>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w:t>
      </w:r>
      <w:r>
        <w:rPr>
          <w:rFonts w:ascii="Times New Roman" w:hAnsi="Times New Roman"/>
          <w:bCs/>
          <w:lang w:val="ru-RU"/>
        </w:rPr>
        <w:t>69</w:t>
      </w:r>
      <w:r w:rsidRPr="008A5D77">
        <w:rPr>
          <w:rFonts w:ascii="Times New Roman" w:hAnsi="Times New Roman"/>
          <w:bCs/>
          <w:lang w:val="ru-RU"/>
        </w:rPr>
        <w:t xml:space="preserve"> от </w:t>
      </w:r>
      <w:r>
        <w:rPr>
          <w:rFonts w:ascii="Times New Roman" w:hAnsi="Times New Roman"/>
          <w:bCs/>
          <w:lang w:val="ru-RU"/>
        </w:rPr>
        <w:t>10</w:t>
      </w:r>
      <w:r w:rsidRPr="008A5D77">
        <w:rPr>
          <w:rFonts w:ascii="Times New Roman" w:hAnsi="Times New Roman"/>
          <w:bCs/>
          <w:lang w:val="ru-RU"/>
        </w:rPr>
        <w:t>.</w:t>
      </w:r>
      <w:r>
        <w:rPr>
          <w:rFonts w:ascii="Times New Roman" w:hAnsi="Times New Roman"/>
          <w:bCs/>
          <w:lang w:val="ru-RU"/>
        </w:rPr>
        <w:t>12</w:t>
      </w:r>
      <w:r w:rsidRPr="008A5D77">
        <w:rPr>
          <w:rFonts w:ascii="Times New Roman" w:hAnsi="Times New Roman"/>
          <w:bCs/>
          <w:lang w:val="ru-RU"/>
        </w:rPr>
        <w:t>.202</w:t>
      </w:r>
      <w:r>
        <w:rPr>
          <w:rFonts w:ascii="Times New Roman" w:hAnsi="Times New Roman"/>
          <w:bCs/>
          <w:lang w:val="ru-RU"/>
        </w:rPr>
        <w:t>4</w:t>
      </w:r>
      <w:r w:rsidRPr="008A5D77">
        <w:rPr>
          <w:rFonts w:ascii="Times New Roman" w:hAnsi="Times New Roman"/>
          <w:bCs/>
          <w:lang w:val="ru-RU"/>
        </w:rPr>
        <w:t xml:space="preserve"> г.</w:t>
      </w:r>
    </w:p>
    <w:p w:rsidR="001C069E" w:rsidRPr="008A5D77" w:rsidRDefault="001C069E" w:rsidP="001C069E">
      <w:pPr>
        <w:ind w:left="284"/>
        <w:rPr>
          <w:rFonts w:ascii="Times New Roman" w:hAnsi="Times New Roman"/>
          <w:bCs/>
          <w:lang w:val="ru-RU"/>
        </w:rPr>
      </w:pPr>
      <w:r w:rsidRPr="008A5D77">
        <w:rPr>
          <w:rFonts w:ascii="Times New Roman" w:hAnsi="Times New Roman"/>
          <w:bCs/>
          <w:lang w:val="ru-RU"/>
        </w:rPr>
        <w:t>Учредитель: Совет  депутатов  городского  поселения Ардатов</w:t>
      </w:r>
    </w:p>
    <w:p w:rsidR="001C069E" w:rsidRPr="008A5D77" w:rsidRDefault="001C069E" w:rsidP="001C069E">
      <w:pPr>
        <w:ind w:left="284"/>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Республики  Мордовия</w:t>
      </w:r>
    </w:p>
    <w:p w:rsidR="0059175C" w:rsidRPr="001C069E" w:rsidRDefault="001C069E" w:rsidP="001C069E">
      <w:pPr>
        <w:ind w:left="284"/>
        <w:rPr>
          <w:rFonts w:ascii="Times New Roman" w:hAnsi="Times New Roman"/>
          <w:lang w:val="ru-RU"/>
        </w:rPr>
      </w:pPr>
      <w:r w:rsidRPr="008A5D77">
        <w:rPr>
          <w:rFonts w:ascii="Times New Roman" w:hAnsi="Times New Roman"/>
          <w:bCs/>
          <w:lang w:val="ru-RU"/>
        </w:rPr>
        <w:t>Тираж: 3 экз.</w:t>
      </w:r>
    </w:p>
    <w:sectPr w:rsidR="0059175C" w:rsidRPr="001C069E" w:rsidSect="00CE65E5">
      <w:pgSz w:w="12474" w:h="16727" w:code="9"/>
      <w:pgMar w:top="567" w:right="567"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C069E"/>
    <w:rsid w:val="00044080"/>
    <w:rsid w:val="000B1882"/>
    <w:rsid w:val="001C069E"/>
    <w:rsid w:val="004265F2"/>
    <w:rsid w:val="004B5568"/>
    <w:rsid w:val="00512468"/>
    <w:rsid w:val="00570693"/>
    <w:rsid w:val="00587751"/>
    <w:rsid w:val="0059175C"/>
    <w:rsid w:val="00600332"/>
    <w:rsid w:val="00637516"/>
    <w:rsid w:val="00700276"/>
    <w:rsid w:val="008355D0"/>
    <w:rsid w:val="008B484C"/>
    <w:rsid w:val="00A9395A"/>
    <w:rsid w:val="00D00D0A"/>
    <w:rsid w:val="00E21A50"/>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9E"/>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9"/>
    <w:qFormat/>
    <w:rsid w:val="001C069E"/>
    <w:pPr>
      <w:keepNext/>
      <w:widowControl w:val="0"/>
      <w:jc w:val="center"/>
      <w:outlineLvl w:val="0"/>
    </w:pPr>
    <w:rPr>
      <w:rFonts w:ascii="Times New Roman" w:hAnsi="Times New Roman"/>
      <w:sz w:val="44"/>
      <w:lang w:val="ru-RU"/>
    </w:rPr>
  </w:style>
  <w:style w:type="paragraph" w:styleId="4">
    <w:name w:val="heading 4"/>
    <w:basedOn w:val="a"/>
    <w:next w:val="a"/>
    <w:link w:val="40"/>
    <w:uiPriority w:val="99"/>
    <w:qFormat/>
    <w:rsid w:val="001C069E"/>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C069E"/>
    <w:rPr>
      <w:rFonts w:ascii="Times New Roman" w:eastAsia="Times New Roman" w:hAnsi="Times New Roman" w:cs="Times New Roman"/>
      <w:sz w:val="44"/>
      <w:szCs w:val="20"/>
      <w:lang w:eastAsia="ru-RU"/>
    </w:rPr>
  </w:style>
  <w:style w:type="character" w:customStyle="1" w:styleId="40">
    <w:name w:val="Заголовок 4 Знак"/>
    <w:basedOn w:val="a0"/>
    <w:link w:val="4"/>
    <w:uiPriority w:val="99"/>
    <w:rsid w:val="001C069E"/>
    <w:rPr>
      <w:rFonts w:ascii="Times New Roman" w:eastAsia="Times New Roman" w:hAnsi="Times New Roman" w:cs="Times New Roman"/>
      <w:b/>
      <w:bCs/>
      <w:sz w:val="28"/>
      <w:szCs w:val="28"/>
      <w:lang w:val="en-US" w:eastAsia="ru-RU"/>
    </w:rPr>
  </w:style>
  <w:style w:type="character" w:styleId="a3">
    <w:name w:val="Hyperlink"/>
    <w:basedOn w:val="a0"/>
    <w:uiPriority w:val="99"/>
    <w:rsid w:val="001C069E"/>
    <w:rPr>
      <w:color w:val="0000FF"/>
      <w:u w:val="single"/>
    </w:rPr>
  </w:style>
  <w:style w:type="paragraph" w:customStyle="1" w:styleId="ConsPlusNormal">
    <w:name w:val="ConsPlusNormal"/>
    <w:rsid w:val="001C069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1C06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C06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1C069E"/>
    <w:pPr>
      <w:spacing w:after="120"/>
      <w:ind w:left="283"/>
    </w:pPr>
    <w:rPr>
      <w:sz w:val="16"/>
      <w:szCs w:val="16"/>
    </w:rPr>
  </w:style>
  <w:style w:type="character" w:customStyle="1" w:styleId="30">
    <w:name w:val="Основной текст с отступом 3 Знак"/>
    <w:basedOn w:val="a0"/>
    <w:link w:val="3"/>
    <w:rsid w:val="001C069E"/>
    <w:rPr>
      <w:rFonts w:ascii="MS Sans Serif" w:eastAsia="Times New Roman" w:hAnsi="MS Sans Serif" w:cs="Times New Roman"/>
      <w:sz w:val="16"/>
      <w:szCs w:val="16"/>
      <w:lang w:val="en-US" w:eastAsia="ru-RU"/>
    </w:rPr>
  </w:style>
  <w:style w:type="paragraph" w:customStyle="1" w:styleId="a4">
    <w:name w:val="Содержимое таблицы"/>
    <w:basedOn w:val="a"/>
    <w:rsid w:val="001C069E"/>
    <w:pPr>
      <w:suppressLineNumbers/>
      <w:suppressAutoHyphens/>
      <w:overflowPunct/>
      <w:autoSpaceDE/>
      <w:autoSpaceDN/>
      <w:adjustRightInd/>
    </w:pPr>
    <w:rPr>
      <w:rFonts w:ascii="Times New Roman" w:hAnsi="Times New Roman"/>
      <w:lang w:val="ru-RU" w:eastAsia="ar-SA"/>
    </w:rPr>
  </w:style>
  <w:style w:type="paragraph" w:styleId="2">
    <w:name w:val="Body Text 2"/>
    <w:basedOn w:val="a"/>
    <w:link w:val="20"/>
    <w:rsid w:val="001C069E"/>
    <w:pPr>
      <w:spacing w:after="120" w:line="480" w:lineRule="auto"/>
    </w:pPr>
  </w:style>
  <w:style w:type="character" w:customStyle="1" w:styleId="20">
    <w:name w:val="Основной текст 2 Знак"/>
    <w:basedOn w:val="a0"/>
    <w:link w:val="2"/>
    <w:rsid w:val="001C069E"/>
    <w:rPr>
      <w:rFonts w:ascii="MS Sans Serif" w:eastAsia="Times New Roman" w:hAnsi="MS Sans Serif" w:cs="Times New Roman"/>
      <w:sz w:val="20"/>
      <w:szCs w:val="20"/>
      <w:lang w:val="en-US" w:eastAsia="ru-RU"/>
    </w:rPr>
  </w:style>
  <w:style w:type="paragraph" w:customStyle="1" w:styleId="ConsNonformat">
    <w:name w:val="ConsNonformat"/>
    <w:rsid w:val="001C069E"/>
    <w:pPr>
      <w:widowControl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1C069E"/>
    <w:pPr>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3" Type="http://schemas.openxmlformats.org/officeDocument/2006/relationships/webSettings" Target="webSettings.xml"/><Relationship Id="rId7" Type="http://schemas.openxmlformats.org/officeDocument/2006/relationships/hyperlink" Target="consultantplus://offline/ref=90E13630904A896A5A6DA9CD24B74488CD3AC4BEFEFE00FB13DD47D8BD696228CFA02A94FC5E05F77ECED6FA6E61E7DD4E0AFC265933A45C41z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90E13630904A896A5A6DA9CD24B74488CD3AC4BEFEFE00FB13DD47D8BD696228CFA02A92FC5D0CA02D81D7A62B37F4DC4F0AFE244543z2H" TargetMode="External"/><Relationship Id="rId11" Type="http://schemas.openxmlformats.org/officeDocument/2006/relationships/theme" Target="theme/theme1.xml"/><Relationship Id="rId5" Type="http://schemas.openxmlformats.org/officeDocument/2006/relationships/hyperlink" Target="consultantplus://offline/ref=90E13630904A896A5A6DA9CD24B74488CD3AC4BEFEFE00FB13DD47D8BD696228CFA02A93F55F0CA02D81D7A62B37F4DC4F0AFE244543z2H" TargetMode="External"/><Relationship Id="rId10" Type="http://schemas.openxmlformats.org/officeDocument/2006/relationships/fontTable" Target="fontTable.xml"/><Relationship Id="rId4" Type="http://schemas.openxmlformats.org/officeDocument/2006/relationships/hyperlink" Target="consultantplus://offline/ref=90E13630904A896A5A6DA9CD24B74488CD3AC4BEFEFE00FB13DD47D8BD696228CFA02A93F4560CA02D81D7A62B37F4DC4F0AFE244543z2H"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4027</Words>
  <Characters>22958</Characters>
  <Application>Microsoft Office Word</Application>
  <DocSecurity>0</DocSecurity>
  <Lines>191</Lines>
  <Paragraphs>53</Paragraphs>
  <ScaleCrop>false</ScaleCrop>
  <Company/>
  <LinksUpToDate>false</LinksUpToDate>
  <CharactersWithSpaces>26932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2024-12-11T12:39:00Z</cp:lastPrinted>
  <dcterms:created xsi:type="dcterms:W3CDTF">2024-12-11T12:38:00Z</dcterms:created>
  <dcterms:modified xsi:type="dcterms:W3CDTF">2024-12-11T13:41:00Z</dcterms:modified>
</cp:coreProperties>
</file>