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B6" w:rsidRPr="00B538D1" w:rsidRDefault="00461FB6" w:rsidP="00461FB6">
      <w:pPr>
        <w:jc w:val="center"/>
        <w:rPr>
          <w:b/>
          <w:bCs/>
        </w:rPr>
      </w:pPr>
      <w:r w:rsidRPr="00B538D1">
        <w:rPr>
          <w:b/>
          <w:bCs/>
        </w:rPr>
        <w:t>ИНФОРМАЦИОННЫЙ БЮЛЛЕТЕНЬ</w:t>
      </w:r>
    </w:p>
    <w:p w:rsidR="00461FB6" w:rsidRPr="00B538D1" w:rsidRDefault="00461FB6" w:rsidP="00461FB6">
      <w:pPr>
        <w:jc w:val="center"/>
        <w:rPr>
          <w:b/>
          <w:bCs/>
        </w:rPr>
      </w:pPr>
      <w:r w:rsidRPr="00B538D1">
        <w:rPr>
          <w:b/>
          <w:bCs/>
        </w:rPr>
        <w:t xml:space="preserve"> городского поселения Ардатов</w:t>
      </w:r>
    </w:p>
    <w:p w:rsidR="00461FB6" w:rsidRPr="00B538D1" w:rsidRDefault="00461FB6" w:rsidP="00461FB6">
      <w:pPr>
        <w:jc w:val="center"/>
        <w:rPr>
          <w:b/>
          <w:bCs/>
        </w:rPr>
      </w:pPr>
      <w:proofErr w:type="spellStart"/>
      <w:r w:rsidRPr="00B538D1">
        <w:rPr>
          <w:b/>
          <w:bCs/>
        </w:rPr>
        <w:t>Ардатовского</w:t>
      </w:r>
      <w:proofErr w:type="spellEnd"/>
      <w:r w:rsidRPr="00B538D1">
        <w:rPr>
          <w:b/>
          <w:bCs/>
        </w:rPr>
        <w:t xml:space="preserve"> муниципального района</w:t>
      </w:r>
    </w:p>
    <w:p w:rsidR="00461FB6" w:rsidRPr="00B538D1" w:rsidRDefault="00461FB6" w:rsidP="00461FB6">
      <w:pPr>
        <w:jc w:val="center"/>
        <w:rPr>
          <w:b/>
          <w:bCs/>
        </w:rPr>
      </w:pPr>
      <w:r w:rsidRPr="00B538D1">
        <w:rPr>
          <w:b/>
          <w:bCs/>
        </w:rPr>
        <w:t>Республики  Мордовия</w:t>
      </w:r>
    </w:p>
    <w:p w:rsidR="00461FB6" w:rsidRPr="00B538D1" w:rsidRDefault="00461FB6" w:rsidP="00461FB6">
      <w:pPr>
        <w:rPr>
          <w:bCs/>
        </w:rPr>
      </w:pPr>
      <w:r w:rsidRPr="00B538D1">
        <w:rPr>
          <w:bCs/>
        </w:rPr>
        <w:t>Является официальным печатным</w:t>
      </w:r>
    </w:p>
    <w:p w:rsidR="00461FB6" w:rsidRPr="00B538D1" w:rsidRDefault="00461FB6" w:rsidP="00461FB6">
      <w:pPr>
        <w:rPr>
          <w:bCs/>
        </w:rPr>
      </w:pPr>
      <w:r w:rsidRPr="00B538D1">
        <w:rPr>
          <w:bCs/>
        </w:rPr>
        <w:t>изданием   городского поселения Ардатов</w:t>
      </w:r>
    </w:p>
    <w:p w:rsidR="00461FB6" w:rsidRPr="00B538D1" w:rsidRDefault="00461FB6" w:rsidP="00461FB6">
      <w:pPr>
        <w:rPr>
          <w:bCs/>
        </w:rPr>
      </w:pPr>
      <w:proofErr w:type="spellStart"/>
      <w:r w:rsidRPr="00B538D1">
        <w:rPr>
          <w:bCs/>
        </w:rPr>
        <w:t>Ардатовского</w:t>
      </w:r>
      <w:proofErr w:type="spellEnd"/>
      <w:r w:rsidRPr="00B538D1">
        <w:rPr>
          <w:bCs/>
        </w:rPr>
        <w:t xml:space="preserve"> муниципального района</w:t>
      </w:r>
    </w:p>
    <w:p w:rsidR="00461FB6" w:rsidRPr="00B538D1" w:rsidRDefault="00461FB6" w:rsidP="00461FB6">
      <w:pPr>
        <w:rPr>
          <w:bCs/>
        </w:rPr>
      </w:pPr>
      <w:r>
        <w:rPr>
          <w:bCs/>
        </w:rPr>
        <w:t xml:space="preserve">                    </w:t>
      </w:r>
      <w:r w:rsidRPr="00B538D1">
        <w:rPr>
          <w:bCs/>
        </w:rPr>
        <w:t xml:space="preserve">      </w:t>
      </w:r>
    </w:p>
    <w:p w:rsidR="00461FB6" w:rsidRPr="00461FB6" w:rsidRDefault="00461FB6" w:rsidP="00461FB6">
      <w:pPr>
        <w:pBdr>
          <w:bottom w:val="single" w:sz="12" w:space="1" w:color="auto"/>
        </w:pBdr>
        <w:rPr>
          <w:bCs/>
        </w:rPr>
      </w:pPr>
      <w:r>
        <w:rPr>
          <w:bCs/>
        </w:rPr>
        <w:t>29 декабря  2025  года</w:t>
      </w:r>
      <w:r>
        <w:rPr>
          <w:bCs/>
        </w:rPr>
        <w:tab/>
        <w:t xml:space="preserve">         </w:t>
      </w:r>
      <w:r w:rsidRPr="00B538D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</w:t>
      </w:r>
      <w:r w:rsidRPr="00B538D1">
        <w:rPr>
          <w:bCs/>
        </w:rPr>
        <w:t xml:space="preserve">                             </w:t>
      </w:r>
      <w:r>
        <w:rPr>
          <w:bCs/>
        </w:rPr>
        <w:t xml:space="preserve">              </w:t>
      </w:r>
      <w:r w:rsidRPr="00B538D1">
        <w:rPr>
          <w:bCs/>
        </w:rPr>
        <w:t xml:space="preserve">  № </w:t>
      </w:r>
      <w:r>
        <w:rPr>
          <w:bCs/>
        </w:rPr>
        <w:t>78</w:t>
      </w:r>
    </w:p>
    <w:p w:rsidR="00461FB6" w:rsidRPr="00461FB6" w:rsidRDefault="00461FB6" w:rsidP="00461FB6">
      <w:pPr>
        <w:pStyle w:val="1"/>
        <w:ind w:left="0" w:firstLine="0"/>
        <w:jc w:val="center"/>
        <w:rPr>
          <w:sz w:val="20"/>
        </w:rPr>
      </w:pPr>
      <w:r w:rsidRPr="00461FB6">
        <w:rPr>
          <w:sz w:val="20"/>
        </w:rPr>
        <w:t xml:space="preserve">  РЕСПУБЛИКА МОРДОВИЯ</w:t>
      </w:r>
    </w:p>
    <w:p w:rsidR="00461FB6" w:rsidRPr="00461FB6" w:rsidRDefault="00461FB6" w:rsidP="00461FB6">
      <w:pPr>
        <w:pStyle w:val="1"/>
        <w:ind w:left="0" w:firstLine="0"/>
        <w:jc w:val="center"/>
        <w:rPr>
          <w:sz w:val="20"/>
        </w:rPr>
      </w:pPr>
      <w:r w:rsidRPr="00461FB6">
        <w:rPr>
          <w:sz w:val="20"/>
        </w:rPr>
        <w:t xml:space="preserve">       АДМИНИСТРАЦИЯ ГОРОДСКОГО  ПОСЕЛЕНИЯ АРДАТОВ</w:t>
      </w:r>
    </w:p>
    <w:p w:rsidR="00461FB6" w:rsidRPr="00461FB6" w:rsidRDefault="00461FB6" w:rsidP="00461FB6">
      <w:pPr>
        <w:jc w:val="center"/>
        <w:rPr>
          <w:b/>
        </w:rPr>
      </w:pPr>
      <w:r w:rsidRPr="00461FB6">
        <w:rPr>
          <w:b/>
        </w:rPr>
        <w:t>АРДАТОВСКОГО МУНИЦИПАЛЬНОГО РАЙОНА</w:t>
      </w:r>
    </w:p>
    <w:p w:rsidR="00461FB6" w:rsidRPr="00461FB6" w:rsidRDefault="00461FB6" w:rsidP="00461FB6">
      <w:pPr>
        <w:pStyle w:val="4"/>
        <w:pBdr>
          <w:bottom w:val="single" w:sz="12" w:space="1" w:color="auto"/>
        </w:pBdr>
        <w:spacing w:before="0" w:after="0"/>
        <w:jc w:val="center"/>
        <w:rPr>
          <w:sz w:val="20"/>
          <w:szCs w:val="20"/>
        </w:rPr>
      </w:pPr>
      <w:r w:rsidRPr="00461FB6">
        <w:rPr>
          <w:sz w:val="20"/>
          <w:szCs w:val="20"/>
        </w:rPr>
        <w:t>ПОСТАНОВЛЕНИЕ</w:t>
      </w:r>
    </w:p>
    <w:p w:rsidR="00461FB6" w:rsidRPr="00461FB6" w:rsidRDefault="00461FB6" w:rsidP="00461FB6">
      <w:r w:rsidRPr="00461FB6">
        <w:t xml:space="preserve">  29 декабря 2025 г.                   г</w:t>
      </w:r>
      <w:proofErr w:type="gramStart"/>
      <w:r w:rsidRPr="00461FB6">
        <w:t>.А</w:t>
      </w:r>
      <w:proofErr w:type="gramEnd"/>
      <w:r w:rsidRPr="00461FB6">
        <w:t>рдатов                                                         №507</w:t>
      </w:r>
    </w:p>
    <w:p w:rsidR="00461FB6" w:rsidRPr="00461FB6" w:rsidRDefault="00461FB6" w:rsidP="00461FB6">
      <w:r w:rsidRPr="00461FB6">
        <w:t xml:space="preserve">      </w:t>
      </w:r>
    </w:p>
    <w:p w:rsidR="00461FB6" w:rsidRPr="00461FB6" w:rsidRDefault="00461FB6" w:rsidP="00461FB6">
      <w:pPr>
        <w:shd w:val="clear" w:color="auto" w:fill="FFFFFF"/>
        <w:rPr>
          <w:b/>
          <w:spacing w:val="10"/>
        </w:rPr>
      </w:pPr>
      <w:r w:rsidRPr="00461FB6">
        <w:rPr>
          <w:b/>
          <w:bCs/>
          <w:spacing w:val="10"/>
        </w:rPr>
        <w:t>Об утверждении муниципальной программы</w:t>
      </w:r>
    </w:p>
    <w:p w:rsidR="00461FB6" w:rsidRPr="00461FB6" w:rsidRDefault="00461FB6" w:rsidP="00461FB6">
      <w:pPr>
        <w:shd w:val="clear" w:color="auto" w:fill="FFFFFF"/>
        <w:rPr>
          <w:b/>
        </w:rPr>
      </w:pPr>
      <w:r w:rsidRPr="00461FB6">
        <w:rPr>
          <w:b/>
          <w:bCs/>
          <w:spacing w:val="10"/>
        </w:rPr>
        <w:t>«</w:t>
      </w:r>
      <w:r w:rsidRPr="00461FB6">
        <w:rPr>
          <w:b/>
        </w:rPr>
        <w:t xml:space="preserve">Развитие и содержание улично-дорожной сети </w:t>
      </w:r>
    </w:p>
    <w:p w:rsidR="00461FB6" w:rsidRPr="00461FB6" w:rsidRDefault="00461FB6" w:rsidP="00461FB6">
      <w:pPr>
        <w:shd w:val="clear" w:color="auto" w:fill="FFFFFF"/>
        <w:rPr>
          <w:b/>
          <w:spacing w:val="10"/>
        </w:rPr>
      </w:pPr>
      <w:r w:rsidRPr="00461FB6">
        <w:rPr>
          <w:b/>
          <w:spacing w:val="10"/>
        </w:rPr>
        <w:t>городского поселения Ардатов на 2026 год</w:t>
      </w:r>
      <w:r w:rsidRPr="00461FB6">
        <w:rPr>
          <w:b/>
          <w:bCs/>
          <w:spacing w:val="10"/>
        </w:rPr>
        <w:t>»</w:t>
      </w:r>
    </w:p>
    <w:p w:rsidR="00461FB6" w:rsidRPr="00461FB6" w:rsidRDefault="00461FB6" w:rsidP="00461FB6">
      <w:pPr>
        <w:shd w:val="clear" w:color="auto" w:fill="FFFFFF"/>
        <w:rPr>
          <w:spacing w:val="10"/>
        </w:rPr>
      </w:pPr>
      <w:r w:rsidRPr="00461FB6">
        <w:rPr>
          <w:b/>
          <w:bCs/>
          <w:spacing w:val="10"/>
        </w:rPr>
        <w:t> </w:t>
      </w:r>
    </w:p>
    <w:p w:rsidR="00461FB6" w:rsidRPr="00461FB6" w:rsidRDefault="00461FB6" w:rsidP="00461FB6">
      <w:pPr>
        <w:shd w:val="clear" w:color="auto" w:fill="FFFFFF"/>
        <w:rPr>
          <w:spacing w:val="10"/>
        </w:rPr>
      </w:pPr>
      <w:r w:rsidRPr="00461FB6">
        <w:rPr>
          <w:spacing w:val="10"/>
        </w:rPr>
        <w:t> </w:t>
      </w:r>
    </w:p>
    <w:p w:rsidR="00461FB6" w:rsidRPr="00461FB6" w:rsidRDefault="00461FB6" w:rsidP="00461FB6">
      <w:pPr>
        <w:ind w:firstLine="567"/>
        <w:jc w:val="both"/>
      </w:pPr>
      <w:r w:rsidRPr="00461FB6">
        <w:t xml:space="preserve">Рассмотрев проект муниципальной программы «Развитие и содержание улично-дорожной сети городского поселения Ардатов на 2024 год», руководствуясь Федеральным законом №131-ФЗ от 06.10.2003 г. «Об общих принципах организации местного самоуправления в Российской Федерации», Уставом городского поселения Ардатов </w:t>
      </w:r>
      <w:proofErr w:type="spellStart"/>
      <w:r w:rsidRPr="00461FB6">
        <w:t>Ардатовского</w:t>
      </w:r>
      <w:proofErr w:type="spellEnd"/>
      <w:r w:rsidRPr="00461FB6">
        <w:t xml:space="preserve"> муниципального района Республики Мордовия, администрация городского поселения Ардатов </w:t>
      </w:r>
      <w:proofErr w:type="spellStart"/>
      <w:r w:rsidRPr="00461FB6">
        <w:t>Ардатовского</w:t>
      </w:r>
      <w:proofErr w:type="spellEnd"/>
      <w:r w:rsidRPr="00461FB6">
        <w:t xml:space="preserve"> муниципального района Республики Мордовия постановляет:</w:t>
      </w:r>
    </w:p>
    <w:p w:rsidR="00461FB6" w:rsidRPr="00461FB6" w:rsidRDefault="00461FB6" w:rsidP="00461FB6">
      <w:pPr>
        <w:ind w:firstLine="567"/>
        <w:jc w:val="both"/>
      </w:pPr>
      <w:r w:rsidRPr="00461FB6">
        <w:t>1.Утвердить муниципальную программу «Развитие и содержание улично-дорожной сети городского поселения Ардатов на 2026 год» (прилагается).</w:t>
      </w:r>
    </w:p>
    <w:p w:rsidR="00461FB6" w:rsidRPr="00461FB6" w:rsidRDefault="00461FB6" w:rsidP="00461FB6">
      <w:pPr>
        <w:ind w:firstLine="567"/>
        <w:jc w:val="both"/>
      </w:pPr>
      <w:r w:rsidRPr="00461FB6">
        <w:t xml:space="preserve">2.Администрации городского поселения Ардатов обеспечить финансирование мероприятий муниципальной программы «Развитие и содержание улично-дорожной сети городского поселения Ардатов на 2026 год». </w:t>
      </w:r>
    </w:p>
    <w:p w:rsidR="00461FB6" w:rsidRPr="00461FB6" w:rsidRDefault="00461FB6" w:rsidP="00461FB6">
      <w:pPr>
        <w:ind w:firstLine="567"/>
        <w:jc w:val="both"/>
      </w:pPr>
      <w:r w:rsidRPr="00461FB6">
        <w:t>3.</w:t>
      </w:r>
      <w:proofErr w:type="gramStart"/>
      <w:r w:rsidRPr="00461FB6">
        <w:t>Контроль за</w:t>
      </w:r>
      <w:proofErr w:type="gramEnd"/>
      <w:r w:rsidRPr="00461FB6">
        <w:t xml:space="preserve"> исполнением настоящего постановления возложить на заместителя Главы администрации городского поселения Ардатов – Козлова А.В.</w:t>
      </w:r>
    </w:p>
    <w:p w:rsidR="00461FB6" w:rsidRPr="00461FB6" w:rsidRDefault="00461FB6" w:rsidP="00461FB6">
      <w:pPr>
        <w:ind w:firstLine="567"/>
        <w:jc w:val="both"/>
      </w:pPr>
      <w:r w:rsidRPr="00461FB6">
        <w:t>4.Настоящее постановление ступает в силу со дня его официального опубликования и распространяется на правоотношения, возникшие 01.01.2026 года.</w:t>
      </w:r>
    </w:p>
    <w:p w:rsidR="00461FB6" w:rsidRPr="00461FB6" w:rsidRDefault="00461FB6" w:rsidP="00461FB6">
      <w:pPr>
        <w:ind w:firstLine="567"/>
        <w:jc w:val="both"/>
      </w:pPr>
    </w:p>
    <w:p w:rsidR="00461FB6" w:rsidRPr="00461FB6" w:rsidRDefault="00461FB6" w:rsidP="00461FB6">
      <w:pPr>
        <w:ind w:firstLine="567"/>
        <w:jc w:val="both"/>
      </w:pPr>
    </w:p>
    <w:p w:rsidR="00461FB6" w:rsidRPr="00461FB6" w:rsidRDefault="00461FB6" w:rsidP="00461FB6">
      <w:pPr>
        <w:ind w:firstLine="567"/>
        <w:jc w:val="both"/>
      </w:pPr>
    </w:p>
    <w:p w:rsidR="00461FB6" w:rsidRPr="00461FB6" w:rsidRDefault="00461FB6" w:rsidP="00461FB6">
      <w:pPr>
        <w:jc w:val="both"/>
      </w:pPr>
      <w:r w:rsidRPr="00461FB6">
        <w:t xml:space="preserve">Глава администрации </w:t>
      </w:r>
    </w:p>
    <w:p w:rsidR="00461FB6" w:rsidRPr="00461FB6" w:rsidRDefault="00461FB6" w:rsidP="00461FB6">
      <w:pPr>
        <w:jc w:val="both"/>
      </w:pPr>
      <w:r w:rsidRPr="00461FB6">
        <w:t>городского поселения Ардатов                                                       М.С. Карпов</w:t>
      </w:r>
    </w:p>
    <w:p w:rsidR="00461FB6" w:rsidRPr="00461FB6" w:rsidRDefault="00461FB6" w:rsidP="00461FB6">
      <w:pPr>
        <w:jc w:val="both"/>
      </w:pPr>
      <w:r w:rsidRPr="00461FB6">
        <w:t> </w:t>
      </w:r>
    </w:p>
    <w:p w:rsidR="00461FB6" w:rsidRPr="00461FB6" w:rsidRDefault="00461FB6" w:rsidP="00461FB6">
      <w:pPr>
        <w:shd w:val="clear" w:color="auto" w:fill="FFFFFF"/>
        <w:spacing w:line="293" w:lineRule="atLeast"/>
        <w:rPr>
          <w:spacing w:val="10"/>
        </w:rPr>
      </w:pPr>
    </w:p>
    <w:p w:rsidR="00461FB6" w:rsidRPr="00461FB6" w:rsidRDefault="00461FB6" w:rsidP="00461FB6">
      <w:pPr>
        <w:jc w:val="right"/>
      </w:pPr>
      <w:r w:rsidRPr="00461FB6">
        <w:t>Приложение</w:t>
      </w:r>
      <w:r w:rsidRPr="00461FB6">
        <w:br/>
        <w:t>                                                                     к постановлению администрации</w:t>
      </w:r>
    </w:p>
    <w:p w:rsidR="00461FB6" w:rsidRPr="00461FB6" w:rsidRDefault="00461FB6" w:rsidP="00461FB6">
      <w:pPr>
        <w:jc w:val="right"/>
      </w:pPr>
      <w:r w:rsidRPr="00461FB6">
        <w:t>                                                                       городского поселения  Ардатов</w:t>
      </w:r>
    </w:p>
    <w:p w:rsidR="00461FB6" w:rsidRPr="00461FB6" w:rsidRDefault="00461FB6" w:rsidP="00461FB6">
      <w:pPr>
        <w:jc w:val="right"/>
      </w:pPr>
      <w:r w:rsidRPr="00461FB6">
        <w:t xml:space="preserve">от  29.12.2025 г. №507 </w:t>
      </w:r>
    </w:p>
    <w:p w:rsidR="00461FB6" w:rsidRPr="00461FB6" w:rsidRDefault="00461FB6" w:rsidP="00461FB6">
      <w:pPr>
        <w:shd w:val="clear" w:color="auto" w:fill="FFFFFF"/>
        <w:spacing w:line="293" w:lineRule="atLeast"/>
        <w:jc w:val="center"/>
        <w:rPr>
          <w:b/>
        </w:rPr>
      </w:pPr>
      <w:r w:rsidRPr="00461FB6">
        <w:rPr>
          <w:b/>
          <w:bCs/>
          <w:spacing w:val="10"/>
        </w:rPr>
        <w:t>Паспорт</w:t>
      </w:r>
      <w:r w:rsidRPr="00461FB6">
        <w:rPr>
          <w:spacing w:val="10"/>
        </w:rPr>
        <w:t> </w:t>
      </w:r>
      <w:r w:rsidRPr="00461FB6">
        <w:rPr>
          <w:b/>
          <w:bCs/>
          <w:spacing w:val="10"/>
        </w:rPr>
        <w:br/>
        <w:t>муниципальной программы</w:t>
      </w:r>
      <w:r w:rsidRPr="00461FB6">
        <w:rPr>
          <w:b/>
          <w:bCs/>
          <w:spacing w:val="10"/>
        </w:rPr>
        <w:br/>
        <w:t>«</w:t>
      </w:r>
      <w:r w:rsidRPr="00461FB6">
        <w:rPr>
          <w:b/>
        </w:rPr>
        <w:t xml:space="preserve">Развитие и содержание улично-дорожной сети </w:t>
      </w:r>
    </w:p>
    <w:p w:rsidR="00461FB6" w:rsidRPr="00461FB6" w:rsidRDefault="00461FB6" w:rsidP="00461FB6">
      <w:pPr>
        <w:shd w:val="clear" w:color="auto" w:fill="FFFFFF"/>
        <w:spacing w:line="293" w:lineRule="atLeast"/>
        <w:jc w:val="center"/>
        <w:rPr>
          <w:b/>
          <w:spacing w:val="10"/>
        </w:rPr>
      </w:pPr>
      <w:r w:rsidRPr="00461FB6">
        <w:rPr>
          <w:b/>
          <w:spacing w:val="10"/>
        </w:rPr>
        <w:t>городского поселения Ардатов на 2026 год</w:t>
      </w:r>
      <w:r w:rsidRPr="00461FB6">
        <w:rPr>
          <w:b/>
          <w:bCs/>
          <w:spacing w:val="10"/>
        </w:rPr>
        <w:t>»</w:t>
      </w:r>
    </w:p>
    <w:p w:rsidR="00461FB6" w:rsidRPr="00461FB6" w:rsidRDefault="00461FB6" w:rsidP="00461FB6">
      <w:pPr>
        <w:shd w:val="clear" w:color="auto" w:fill="FFFFFF"/>
        <w:spacing w:line="293" w:lineRule="atLeast"/>
        <w:jc w:val="center"/>
        <w:rPr>
          <w:spacing w:val="10"/>
        </w:rPr>
      </w:pPr>
      <w:r w:rsidRPr="00461FB6">
        <w:rPr>
          <w:spacing w:val="10"/>
        </w:rPr>
        <w:t> 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0A0"/>
      </w:tblPr>
      <w:tblGrid>
        <w:gridCol w:w="2325"/>
        <w:gridCol w:w="7410"/>
      </w:tblGrid>
      <w:tr w:rsidR="00461FB6" w:rsidRPr="00461FB6" w:rsidTr="00524B63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Наименование</w:t>
            </w:r>
            <w:r w:rsidRPr="00461FB6">
              <w:rPr>
                <w:spacing w:val="10"/>
              </w:rPr>
              <w:br/>
              <w:t>Программы</w:t>
            </w:r>
          </w:p>
        </w:tc>
        <w:tc>
          <w:tcPr>
            <w:tcW w:w="7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Муниципальная программа «</w:t>
            </w:r>
            <w:r w:rsidRPr="00461FB6">
              <w:t xml:space="preserve">Развитие и содержание улично-дорожной сети </w:t>
            </w:r>
            <w:r w:rsidRPr="00461FB6">
              <w:rPr>
                <w:spacing w:val="10"/>
              </w:rPr>
              <w:t>городского поселения Ардатов на 2023 год» (далее – Программа)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 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Заказчик</w:t>
            </w:r>
            <w:r w:rsidRPr="00461FB6">
              <w:rPr>
                <w:spacing w:val="10"/>
              </w:rPr>
              <w:br/>
              <w:t>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Администрация городского поселения Ардатов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Основание</w:t>
            </w:r>
            <w:r w:rsidRPr="00461FB6">
              <w:rPr>
                <w:spacing w:val="10"/>
              </w:rPr>
              <w:br/>
              <w:t>разработки</w:t>
            </w:r>
            <w:r w:rsidRPr="00461FB6">
              <w:rPr>
                <w:spacing w:val="10"/>
              </w:rPr>
              <w:br/>
            </w:r>
            <w:r w:rsidRPr="00461FB6">
              <w:rPr>
                <w:spacing w:val="10"/>
              </w:rPr>
              <w:lastRenderedPageBreak/>
              <w:t>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lastRenderedPageBreak/>
              <w:t>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lastRenderedPageBreak/>
              <w:t xml:space="preserve">Устав городского поселения Ардатов </w:t>
            </w:r>
            <w:proofErr w:type="spellStart"/>
            <w:r w:rsidRPr="00461FB6">
              <w:rPr>
                <w:spacing w:val="10"/>
              </w:rPr>
              <w:t>Ардатовского</w:t>
            </w:r>
            <w:proofErr w:type="spellEnd"/>
            <w:r w:rsidRPr="00461FB6">
              <w:rPr>
                <w:spacing w:val="10"/>
              </w:rPr>
              <w:t xml:space="preserve"> муниципального района Республики Мордовия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 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lastRenderedPageBreak/>
              <w:t>Разработчик     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r w:rsidRPr="00461FB6">
              <w:rPr>
                <w:spacing w:val="10"/>
              </w:rPr>
              <w:t>Администрация городского поселения Ардатов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Исполнитель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r w:rsidRPr="00461FB6">
              <w:rPr>
                <w:spacing w:val="10"/>
              </w:rPr>
              <w:t>Администрация городского поселения Ардатов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Основная цель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t xml:space="preserve"> - сохранение и развитие автомобильных дорог общего пользования местного значения, находящихся в границах городского поселения Ардатов, обеспечивающих социально-экономические потребности населения, учреждений и хозяйствующих субъектов.</w:t>
            </w:r>
            <w:r w:rsidRPr="00461FB6">
              <w:rPr>
                <w:spacing w:val="10"/>
              </w:rPr>
              <w:t> 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Основные задачи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 - обеспечение сохранности автомобильных дорог общего пользования местного значения путем выполнения эксплуатационных и ремонтных мероприятий,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- поддержание автомобильных дорог общего пользования местного значения и искусственных сооружений на них на уровне, соответствующем категории дороги путем содержания дорог и сооружений на них,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- расширение улично-дорожной сети городского поселения Ардатов с улучшенным покрытием,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 xml:space="preserve">- повышение уровня доступности транспортных услуг и </w:t>
            </w:r>
            <w:proofErr w:type="gramStart"/>
            <w:r w:rsidRPr="00461FB6">
              <w:rPr>
                <w:spacing w:val="10"/>
              </w:rPr>
              <w:t>сети</w:t>
            </w:r>
            <w:proofErr w:type="gramEnd"/>
            <w:r w:rsidRPr="00461FB6">
              <w:rPr>
                <w:spacing w:val="10"/>
              </w:rPr>
              <w:t xml:space="preserve"> автомобильных дорог местного значения для </w:t>
            </w:r>
            <w:r w:rsidRPr="00461FB6">
              <w:t>населения, учреждений и хозяйствующих субъектов.</w:t>
            </w:r>
            <w:r w:rsidRPr="00461FB6">
              <w:rPr>
                <w:spacing w:val="10"/>
              </w:rPr>
              <w:t> 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Сроки реализации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 2026 год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Ожидаемые результаты реализации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61FB6" w:rsidRPr="00461FB6" w:rsidRDefault="00461FB6" w:rsidP="00524B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61FB6">
              <w:rPr>
                <w:rFonts w:ascii="Times New Roman" w:hAnsi="Times New Roman" w:cs="Times New Roman"/>
                <w:lang w:eastAsia="en-US"/>
              </w:rPr>
              <w:t>- улучшение транспортной инфраструктуры на территории городского поселения Ардатов</w:t>
            </w:r>
          </w:p>
          <w:p w:rsidR="00461FB6" w:rsidRPr="00461FB6" w:rsidRDefault="00461FB6" w:rsidP="00524B63">
            <w:pPr>
              <w:pStyle w:val="ConsPlusCell"/>
              <w:spacing w:line="276" w:lineRule="auto"/>
              <w:rPr>
                <w:rFonts w:ascii="Times New Roman" w:hAnsi="Times New Roman" w:cs="Times New Roman"/>
                <w:spacing w:val="10"/>
                <w:lang w:eastAsia="en-US"/>
              </w:rPr>
            </w:pPr>
            <w:r w:rsidRPr="00461FB6">
              <w:rPr>
                <w:rFonts w:ascii="Times New Roman" w:hAnsi="Times New Roman" w:cs="Times New Roman"/>
                <w:lang w:eastAsia="en-US"/>
              </w:rPr>
              <w:t>- приведение дорог в нормативное состояние на территории городского поселения Ардатов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61FB6" w:rsidRPr="00461FB6" w:rsidRDefault="00461FB6" w:rsidP="00524B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proofErr w:type="spellStart"/>
            <w:r w:rsidRPr="00461FB6">
              <w:rPr>
                <w:spacing w:val="10"/>
                <w:lang w:val="en-US"/>
              </w:rPr>
              <w:t>Перечень</w:t>
            </w:r>
            <w:proofErr w:type="spellEnd"/>
            <w:r w:rsidRPr="00461FB6">
              <w:rPr>
                <w:spacing w:val="10"/>
                <w:lang w:val="en-US"/>
              </w:rPr>
              <w:t xml:space="preserve"> </w:t>
            </w:r>
            <w:proofErr w:type="spellStart"/>
            <w:r w:rsidRPr="00461FB6">
              <w:rPr>
                <w:spacing w:val="10"/>
                <w:lang w:val="en-US"/>
              </w:rPr>
              <w:t>основных</w:t>
            </w:r>
            <w:proofErr w:type="spellEnd"/>
            <w:r w:rsidRPr="00461FB6">
              <w:rPr>
                <w:spacing w:val="10"/>
                <w:lang w:val="en-US"/>
              </w:rPr>
              <w:t xml:space="preserve"> </w:t>
            </w:r>
            <w:proofErr w:type="spellStart"/>
            <w:r w:rsidRPr="00461FB6">
              <w:rPr>
                <w:spacing w:val="10"/>
                <w:lang w:val="en-US"/>
              </w:rPr>
              <w:t>мероприятий</w:t>
            </w:r>
            <w:proofErr w:type="spellEnd"/>
            <w:r w:rsidRPr="00461FB6">
              <w:rPr>
                <w:spacing w:val="10"/>
                <w:lang w:val="en-US"/>
              </w:rPr>
              <w:t xml:space="preserve"> </w:t>
            </w:r>
            <w:proofErr w:type="spellStart"/>
            <w:r w:rsidRPr="00461FB6">
              <w:rPr>
                <w:spacing w:val="10"/>
                <w:lang w:val="en-US"/>
              </w:rPr>
              <w:t>программы</w:t>
            </w:r>
            <w:proofErr w:type="spellEnd"/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pStyle w:val="ConsPlusCell"/>
              <w:numPr>
                <w:ilvl w:val="0"/>
                <w:numId w:val="1"/>
              </w:numPr>
              <w:tabs>
                <w:tab w:val="left" w:pos="24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 w:rsidRPr="00461FB6">
              <w:rPr>
                <w:rFonts w:ascii="Times New Roman" w:hAnsi="Times New Roman" w:cs="Times New Roman"/>
                <w:lang w:eastAsia="en-US"/>
              </w:rPr>
              <w:t>Содержание и ремонт</w:t>
            </w:r>
            <w:r w:rsidRPr="00461FB6">
              <w:rPr>
                <w:rFonts w:ascii="Times New Roman" w:hAnsi="Times New Roman" w:cs="Times New Roman"/>
                <w:spacing w:val="10"/>
                <w:lang w:eastAsia="en-US"/>
              </w:rPr>
              <w:t xml:space="preserve"> автомобильных дорог общего пользования местного значения, находящихся в границах городского поселения Ардатов.</w:t>
            </w:r>
          </w:p>
          <w:p w:rsidR="00461FB6" w:rsidRPr="00461FB6" w:rsidRDefault="00461FB6" w:rsidP="00524B63">
            <w:pPr>
              <w:pStyle w:val="ConsPlusCell"/>
              <w:numPr>
                <w:ilvl w:val="0"/>
                <w:numId w:val="1"/>
              </w:numPr>
              <w:tabs>
                <w:tab w:val="left" w:pos="24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 w:rsidRPr="00461FB6">
              <w:rPr>
                <w:rFonts w:ascii="Times New Roman" w:hAnsi="Times New Roman" w:cs="Times New Roman"/>
                <w:lang w:eastAsia="en-US"/>
              </w:rPr>
              <w:t xml:space="preserve">Проектирование, строительство, реконструкция и капитальный ремонт </w:t>
            </w:r>
            <w:r w:rsidRPr="00461FB6">
              <w:rPr>
                <w:rFonts w:ascii="Times New Roman" w:hAnsi="Times New Roman" w:cs="Times New Roman"/>
                <w:spacing w:val="10"/>
                <w:lang w:eastAsia="en-US"/>
              </w:rPr>
              <w:t>автомобильных дорог общего пользования местного значения, находящихся в границах городского поселения Ардатов.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Источник финансирования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Бюджет городского поселения Ардатов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rPr>
                <w:spacing w:val="10"/>
              </w:rPr>
            </w:pPr>
            <w:r w:rsidRPr="00461FB6">
              <w:rPr>
                <w:spacing w:val="10"/>
              </w:rPr>
              <w:t>Объем</w:t>
            </w:r>
            <w:r w:rsidRPr="00461FB6">
              <w:rPr>
                <w:spacing w:val="10"/>
              </w:rPr>
              <w:br/>
              <w:t>финансирования</w:t>
            </w:r>
            <w:r w:rsidRPr="00461FB6">
              <w:rPr>
                <w:spacing w:val="10"/>
              </w:rPr>
              <w:br/>
              <w:t>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hd w:val="clear" w:color="auto" w:fill="FFFFFF"/>
              <w:spacing w:after="96" w:line="255" w:lineRule="atLeast"/>
              <w:jc w:val="both"/>
            </w:pPr>
            <w:r w:rsidRPr="00461FB6">
              <w:rPr>
                <w:spacing w:val="10"/>
              </w:rPr>
              <w:t>Объем финансирования Программы в 2026 году составляет</w:t>
            </w:r>
            <w:r w:rsidRPr="00461FB6">
              <w:t xml:space="preserve"> </w:t>
            </w:r>
            <w:r w:rsidRPr="00461FB6">
              <w:rPr>
                <w:bCs/>
              </w:rPr>
              <w:t>4503,3</w:t>
            </w:r>
            <w:r w:rsidRPr="00461FB6">
              <w:rPr>
                <w:b/>
                <w:bCs/>
              </w:rPr>
              <w:t xml:space="preserve"> </w:t>
            </w:r>
            <w:r w:rsidRPr="00461FB6">
              <w:t>тыс. руб.</w:t>
            </w:r>
          </w:p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 </w:t>
            </w:r>
          </w:p>
        </w:tc>
      </w:tr>
      <w:tr w:rsidR="00461FB6" w:rsidRPr="00461FB6" w:rsidTr="00524B63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after="240" w:line="293" w:lineRule="atLeast"/>
              <w:rPr>
                <w:spacing w:val="10"/>
              </w:rPr>
            </w:pPr>
            <w:proofErr w:type="gramStart"/>
            <w:r w:rsidRPr="00461FB6">
              <w:rPr>
                <w:spacing w:val="10"/>
              </w:rPr>
              <w:t>Контроль за</w:t>
            </w:r>
            <w:proofErr w:type="gramEnd"/>
            <w:r w:rsidRPr="00461FB6">
              <w:rPr>
                <w:spacing w:val="10"/>
              </w:rPr>
              <w:t xml:space="preserve"> исполнением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61FB6" w:rsidRPr="00461FB6" w:rsidRDefault="00461FB6" w:rsidP="00524B63">
            <w:pPr>
              <w:spacing w:line="293" w:lineRule="atLeast"/>
              <w:jc w:val="both"/>
              <w:rPr>
                <w:spacing w:val="10"/>
              </w:rPr>
            </w:pPr>
            <w:r w:rsidRPr="00461FB6">
              <w:rPr>
                <w:spacing w:val="10"/>
              </w:rPr>
              <w:t>Администрация городского поселения Ардатов</w:t>
            </w:r>
          </w:p>
        </w:tc>
      </w:tr>
    </w:tbl>
    <w:p w:rsidR="00461FB6" w:rsidRPr="00461FB6" w:rsidRDefault="00461FB6" w:rsidP="00461FB6">
      <w:pPr>
        <w:shd w:val="clear" w:color="auto" w:fill="FFFFFF"/>
        <w:jc w:val="both"/>
        <w:rPr>
          <w:spacing w:val="10"/>
        </w:rPr>
      </w:pPr>
      <w:r w:rsidRPr="00461FB6">
        <w:rPr>
          <w:spacing w:val="10"/>
        </w:rPr>
        <w:t>                                          </w:t>
      </w:r>
    </w:p>
    <w:p w:rsidR="00461FB6" w:rsidRPr="00461FB6" w:rsidRDefault="00461FB6" w:rsidP="00461FB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61FB6">
        <w:rPr>
          <w:rFonts w:ascii="Times New Roman" w:hAnsi="Times New Roman" w:cs="Times New Roman"/>
          <w:b/>
        </w:rPr>
        <w:t>1. Содержание проблемы и необходимость</w:t>
      </w:r>
    </w:p>
    <w:p w:rsidR="00461FB6" w:rsidRPr="00461FB6" w:rsidRDefault="00461FB6" w:rsidP="00461FB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61FB6">
        <w:rPr>
          <w:rFonts w:ascii="Times New Roman" w:hAnsi="Times New Roman" w:cs="Times New Roman"/>
          <w:b/>
        </w:rPr>
        <w:t>ее решения программными методами</w:t>
      </w:r>
    </w:p>
    <w:p w:rsidR="00461FB6" w:rsidRPr="00461FB6" w:rsidRDefault="00461FB6" w:rsidP="00461FB6">
      <w:pPr>
        <w:shd w:val="clear" w:color="auto" w:fill="FFFFFF"/>
        <w:jc w:val="center"/>
      </w:pP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lastRenderedPageBreak/>
        <w:t>  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461FB6" w:rsidRPr="00461FB6" w:rsidRDefault="00461FB6" w:rsidP="00461FB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 xml:space="preserve">автомобильные дороги представляют собой </w:t>
      </w:r>
      <w:proofErr w:type="spellStart"/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материалоемкие</w:t>
      </w:r>
      <w:proofErr w:type="spellEnd"/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, трудоемкие линейные сооружения, содержание которых требует больших финансовых затрат;</w:t>
      </w:r>
    </w:p>
    <w:p w:rsidR="00461FB6" w:rsidRPr="00461FB6" w:rsidRDefault="00461FB6" w:rsidP="00461FB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в отличие от других видов транспорта автомобильный - наиболее доступный для всех вид транспорта, а его неотъемлемый элемент - автомобильная дорога - доступен абсолютно всем гражданам страны, водителям и пассажирам транспортных средств и пешеходам;</w:t>
      </w:r>
    </w:p>
    <w:p w:rsidR="00461FB6" w:rsidRPr="00461FB6" w:rsidRDefault="00461FB6" w:rsidP="00461FB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В настоящее время протяженность автомобильных дорог  общего пользования местного значения составляет 66,0 км., в том числе  54,0 км</w:t>
      </w:r>
      <w:proofErr w:type="gramStart"/>
      <w:r w:rsidRPr="00461FB6">
        <w:t>.</w:t>
      </w:r>
      <w:proofErr w:type="gramEnd"/>
      <w:r w:rsidRPr="00461FB6">
        <w:t xml:space="preserve"> </w:t>
      </w:r>
      <w:proofErr w:type="gramStart"/>
      <w:r w:rsidRPr="00461FB6">
        <w:t>а</w:t>
      </w:r>
      <w:proofErr w:type="gramEnd"/>
      <w:r w:rsidRPr="00461FB6">
        <w:t>втодорог с твердым покрытием ( из которых 16,0 км требуется ремонт), 6,94км. автодорог требуется строительство новых дорог. По городскому поселению Ардатов 24,58 км (38%) автодорог не отвечают нормативным требованиям.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 xml:space="preserve">    На территории городского поселения Ардатов дополнительно сформированы две улицы: улица Березовая, протяженностью 1,5 км</w:t>
      </w:r>
      <w:proofErr w:type="gramStart"/>
      <w:r w:rsidRPr="00461FB6">
        <w:t xml:space="preserve">., </w:t>
      </w:r>
      <w:proofErr w:type="gramEnd"/>
      <w:r w:rsidRPr="00461FB6">
        <w:t xml:space="preserve">улица Ии Репиной, протяженностью 1,5 км, где в перспективе планируется строительство нового дорожного покрытия. 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461FB6" w:rsidRPr="00461FB6" w:rsidRDefault="00461FB6" w:rsidP="00461FB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461FB6" w:rsidRPr="00461FB6" w:rsidRDefault="00461FB6" w:rsidP="00461FB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461FB6" w:rsidRPr="00461FB6" w:rsidRDefault="00461FB6" w:rsidP="00461FB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  <w:proofErr w:type="gramEnd"/>
    </w:p>
    <w:p w:rsidR="00461FB6" w:rsidRPr="00461FB6" w:rsidRDefault="00461FB6" w:rsidP="00461FB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реконструкция автомобильной дороги -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</w:t>
      </w:r>
      <w:proofErr w:type="gramStart"/>
      <w:r w:rsidRPr="00461FB6">
        <w:t>дств пр</w:t>
      </w:r>
      <w:proofErr w:type="gramEnd"/>
      <w:r w:rsidRPr="00461FB6">
        <w:t>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Опережение темпов роста интенсивности движения на автомобильных дорогах по сравнению с увеличением протяженности и пропускной способности, автомобильных дорог приводит к росту уровня аварийности на  автомобильных дорогах сельского поселения.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Для обеспечения прогнозируемых объемов автомобильных перевозок требуется приведение их в соответствие с нормативными требованиями по транспортно-эксплуатационному состоянию.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  Себестоимость грузоперевозок, осуществляемых по автомобильным дорогам, имеющих транспортно-эксплуатационные показатели, не соответствующие нормативным требованиям, повышается, а безопасность движения ухудшается.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 xml:space="preserve">  Учитывая </w:t>
      </w:r>
      <w:proofErr w:type="gramStart"/>
      <w:r w:rsidRPr="00461FB6">
        <w:t>вышеизложенное</w:t>
      </w:r>
      <w:proofErr w:type="gramEnd"/>
      <w:r w:rsidRPr="00461FB6"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 xml:space="preserve">  Применение программно-целевого метода в развитии автомобильных дорог общего пользования в городском поселении Ардатов позволит системно направлять средства на решение неотложных проблем </w:t>
      </w:r>
      <w:r w:rsidRPr="00461FB6">
        <w:lastRenderedPageBreak/>
        <w:t>дорожной отрасли в условиях ограниченных финансовых ресурсов и координировать усилия бюджетов всех уровней.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Реализация комплекса программных мероприятий сопряжена со следующими рисками:</w:t>
      </w:r>
    </w:p>
    <w:p w:rsidR="00461FB6" w:rsidRPr="00461FB6" w:rsidRDefault="00461FB6" w:rsidP="00461F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461FB6" w:rsidRPr="00461FB6" w:rsidRDefault="00461FB6" w:rsidP="00461F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превышения фактического уровня инфляции по сравнению с </w:t>
      </w:r>
      <w:proofErr w:type="gramStart"/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прогнозируемым</w:t>
      </w:r>
      <w:proofErr w:type="gramEnd"/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поселения.</w:t>
      </w:r>
    </w:p>
    <w:p w:rsidR="00461FB6" w:rsidRPr="00461FB6" w:rsidRDefault="00461FB6" w:rsidP="00461FB6">
      <w:pPr>
        <w:pStyle w:val="a4"/>
        <w:shd w:val="clear" w:color="auto" w:fill="FFFFFF"/>
        <w:spacing w:after="0" w:line="240" w:lineRule="auto"/>
        <w:ind w:left="0" w:firstLine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FB6" w:rsidRPr="00461FB6" w:rsidRDefault="00461FB6" w:rsidP="00461FB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Цель и задачи муниципальной программы, целевые показатели, сроки реализации</w:t>
      </w:r>
    </w:p>
    <w:p w:rsidR="00461FB6" w:rsidRPr="00461FB6" w:rsidRDefault="00461FB6" w:rsidP="00461FB6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FB6" w:rsidRPr="00461FB6" w:rsidRDefault="00461FB6" w:rsidP="00461FB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461FB6">
        <w:rPr>
          <w:rFonts w:ascii="Times New Roman" w:hAnsi="Times New Roman" w:cs="Times New Roman"/>
        </w:rPr>
        <w:t>Основными целями настоящей Программы являются повышение эффективности и безопасности функционирования улично-дорожной сети общего пользования местного значения, обеспечение социально-экономических интересов городского поселения и улучшение условий жизни населения, повышение эффективности использования бюджетного финансирования, направляемого на цели развития транспортной инфраструктуры, расположенной на территории городского поселения Ардатов.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Достижение цели муниципальной программы обеспечивается путем решения задачи по сохранению и развитию автомобильных дорог общего пользования местного значения в границе городского поселения Ардатов.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Решение задачи муниципальной программы будет обеспечено путем достижения следующих целевых показателей:</w:t>
      </w:r>
    </w:p>
    <w:p w:rsidR="00461FB6" w:rsidRPr="00461FB6" w:rsidRDefault="00461FB6" w:rsidP="00461FB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B6">
        <w:rPr>
          <w:rFonts w:ascii="Times New Roman" w:eastAsia="Times New Roman" w:hAnsi="Times New Roman"/>
          <w:sz w:val="20"/>
          <w:szCs w:val="20"/>
          <w:lang w:eastAsia="ru-RU"/>
        </w:rPr>
        <w:t>доля протяженности автомобильных дорог общего пользования местного значения, находящихся в границах городского поселения Ардатов, не отвечающих нормативным требованиям к транспортно-эксплуатационным показателям, снизится до 35,5 %;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Важнейшими факторами для достижения целевых показателей муниципальной программы являются: увеличение доходов дорожного фонда городского поселения Ардатов за счет принятия мер по введению новых ставок акцизов на автомобильный бензин и дизельное топливо, привлечение средств федерального бюджета.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 xml:space="preserve">  Сроки реализации цели и задачи муниципальной программы соответствуют общему сроку реализации муниципальной программы – 2026 год. </w:t>
      </w:r>
    </w:p>
    <w:p w:rsidR="00461FB6" w:rsidRPr="00461FB6" w:rsidRDefault="00461FB6" w:rsidP="00461FB6">
      <w:pPr>
        <w:shd w:val="clear" w:color="auto" w:fill="FFFFFF"/>
        <w:ind w:firstLine="284"/>
        <w:jc w:val="center"/>
      </w:pPr>
    </w:p>
    <w:p w:rsidR="00461FB6" w:rsidRPr="00461FB6" w:rsidRDefault="00461FB6" w:rsidP="00461FB6">
      <w:pPr>
        <w:shd w:val="clear" w:color="auto" w:fill="FFFFFF"/>
        <w:ind w:firstLine="284"/>
        <w:jc w:val="center"/>
      </w:pPr>
      <w:r w:rsidRPr="00461FB6">
        <w:rPr>
          <w:b/>
          <w:bCs/>
        </w:rPr>
        <w:t>3. Обоснование создания Программы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 xml:space="preserve">  Ответственным исполнителем программы является администрация городского поселения Ардатов. Объем финансирования мероприятий программы на 2025 год составляет   </w:t>
      </w:r>
      <w:r w:rsidRPr="00461FB6">
        <w:rPr>
          <w:bCs/>
        </w:rPr>
        <w:t>4085,8</w:t>
      </w:r>
      <w:r w:rsidRPr="00461FB6">
        <w:rPr>
          <w:b/>
          <w:bCs/>
        </w:rPr>
        <w:t xml:space="preserve"> </w:t>
      </w:r>
      <w:r w:rsidRPr="00461FB6">
        <w:t>тыс. рублей.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Программа включает мероприятия по  строительству, реконструкции, капитальному ремонту, ремонту и содержанию автомобильных дорог, общего пользования местного значения, находящихся в границах городского поселения Ардатов.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Реализация мероприятий программы направлена на увеличение протяженности автомобильных дорог общего пользования местного значения,  повышению безопасности дорожного движения, обеспечение транспортной доступности сельских населенных пунктов.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Основными результатами реализации мероприятий программы является снижение доли протяженности автомобильных дорог общего пользования местного значения, находящихся в границах в границах городского поселения Ардатов, не отвечающих нормативным требованиям к транспортно-эксплуатационным показателям.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Перечень основных мероприятий муниципальной программы приведен в таблице 1 к муниципальной программе (прилагается).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</w:t>
      </w:r>
    </w:p>
    <w:p w:rsidR="00461FB6" w:rsidRPr="00461FB6" w:rsidRDefault="00461FB6" w:rsidP="00461FB6">
      <w:pPr>
        <w:shd w:val="clear" w:color="auto" w:fill="FFFFFF"/>
        <w:ind w:firstLine="284"/>
        <w:jc w:val="center"/>
      </w:pPr>
      <w:r w:rsidRPr="00461FB6">
        <w:rPr>
          <w:b/>
          <w:bCs/>
        </w:rPr>
        <w:t>4. Анализ рисков реализации муниципальной программы и описание мер управления рисками реализации муниципальной программы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Муниципальная программа представляет собой систему мероприятий, взаимоувязанных по задаче, срокам осуществления и ресурсам, обеспечивающих в рамках реализации ключевых муниципальных  функций достижение приоритетов и целей муниципальной политики в сфере развития дорожного хозяйства городского поселения Ардатов.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Реализация муниципальной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муниципальной программы, нерациональному использованию ресурсов, другим негативным последствиям.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К таким рискам следует отнести макроэкономические риски, связанные с нестабильностью мировой экономики.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lastRenderedPageBreak/>
        <w:t xml:space="preserve">  К числу макроэкономических рисков также следует отнести изменение конъюнктуры на внутренних и внешних рынках сырья, строительных материалов и техники, рынках рабочей силы, колебания цен в экономике, связанное с колебаниями цен на строительные материалы.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муниципальной программы в области  реконструкции, ремонта и </w:t>
      </w:r>
      <w:proofErr w:type="gramStart"/>
      <w:r w:rsidRPr="00461FB6">
        <w:t>содержания</w:t>
      </w:r>
      <w:proofErr w:type="gramEnd"/>
      <w:r w:rsidRPr="00461FB6">
        <w:t xml:space="preserve"> автомобильных дорог. Вместе с тем, увеличение объемов реализации мероприятий муниципальной программы, в первую очередь в области содержания и </w:t>
      </w:r>
      <w:proofErr w:type="gramStart"/>
      <w:r w:rsidRPr="00461FB6">
        <w:t>ремонта</w:t>
      </w:r>
      <w:proofErr w:type="gramEnd"/>
      <w:r w:rsidRPr="00461FB6">
        <w:t xml:space="preserve"> автомобильных дорог, может обеспечить дополнительную занятость лиц, потерявших работу в других отраслях экономики и не имеющих специальной квалификации.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Реализация муниципальной программы сопряжена с законодательными рисками. Эффективная и динамичная реализация мероприятий муниципальной программы во многом будет зависеть от совершенствования нормативной правовой базы в сфере законодательства о закупках для государственных (муниципальных) нужд.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Достижение показателей муниципальной программы в значительной степени зависит от стабильности положений Налогового кодекса Российской Федерации, касающихся ставок акцизов на автомобильное топливо, являющихся источником формирования дорожных фондов. Снижение ставок и доли акцизов в цене автомобильного топлива будет вести к уменьшению доходов дорожных фондов и уменьшению в связи с этим объемов дорожных работ.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и среднесрочного планирования работ.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Система управления реализацией муниципальной программы предусматривает следующие меры, направленные на управление рисками: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использование принципа гибкости ресурсного обеспечения при планировании мероприятий, своевременной корректировки планов для обеспечения   наиболее эффективного использования выделенных ресурсов;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</w:t>
      </w:r>
    </w:p>
    <w:p w:rsidR="00461FB6" w:rsidRPr="00461FB6" w:rsidRDefault="00461FB6" w:rsidP="00461FB6">
      <w:pPr>
        <w:shd w:val="clear" w:color="auto" w:fill="FFFFFF"/>
        <w:ind w:firstLine="284"/>
        <w:jc w:val="center"/>
      </w:pPr>
    </w:p>
    <w:p w:rsidR="00461FB6" w:rsidRPr="00461FB6" w:rsidRDefault="00461FB6" w:rsidP="00461FB6">
      <w:pPr>
        <w:shd w:val="clear" w:color="auto" w:fill="FFFFFF"/>
        <w:ind w:firstLine="284"/>
        <w:jc w:val="center"/>
      </w:pPr>
      <w:r w:rsidRPr="00461FB6">
        <w:rPr>
          <w:b/>
          <w:bCs/>
        </w:rPr>
        <w:t>5. Ресурсное обеспечение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 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  Реализация мероприятий муниципальной программы осуществляется за счет средств местного бюджета, в том числе за счет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461FB6">
        <w:t>инжекторных</w:t>
      </w:r>
      <w:proofErr w:type="spellEnd"/>
      <w:r w:rsidRPr="00461FB6">
        <w:t>) двигателей, производимые на территории Российской Федерации, подлежащих зачислению в консолидированный бюджет Республики Мордовия</w:t>
      </w:r>
    </w:p>
    <w:p w:rsidR="00461FB6" w:rsidRPr="00461FB6" w:rsidRDefault="00461FB6" w:rsidP="00461FB6">
      <w:pPr>
        <w:shd w:val="clear" w:color="auto" w:fill="FFFFFF"/>
        <w:ind w:firstLine="284"/>
        <w:jc w:val="both"/>
        <w:rPr>
          <w:highlight w:val="yellow"/>
        </w:rPr>
      </w:pPr>
      <w:r w:rsidRPr="00461FB6">
        <w:t xml:space="preserve">  Общий объем финансирования программы </w:t>
      </w:r>
      <w:r w:rsidRPr="00461FB6">
        <w:rPr>
          <w:bCs/>
        </w:rPr>
        <w:t>4503,3</w:t>
      </w:r>
      <w:r w:rsidRPr="00461FB6">
        <w:rPr>
          <w:b/>
          <w:bCs/>
        </w:rPr>
        <w:t xml:space="preserve"> </w:t>
      </w:r>
      <w:r w:rsidRPr="00461FB6">
        <w:t>тыс</w:t>
      </w:r>
      <w:proofErr w:type="gramStart"/>
      <w:r w:rsidRPr="00461FB6">
        <w:t>.р</w:t>
      </w:r>
      <w:proofErr w:type="gramEnd"/>
      <w:r w:rsidRPr="00461FB6">
        <w:t>ублей.</w:t>
      </w:r>
    </w:p>
    <w:p w:rsidR="00461FB6" w:rsidRPr="00461FB6" w:rsidRDefault="00461FB6" w:rsidP="00461FB6">
      <w:pPr>
        <w:shd w:val="clear" w:color="auto" w:fill="FFFFFF"/>
        <w:ind w:firstLine="284"/>
        <w:jc w:val="both"/>
      </w:pPr>
      <w:r w:rsidRPr="00461FB6">
        <w:t>Объем финансирования муниципальной программы подлежит уточнению в течение года.</w:t>
      </w:r>
    </w:p>
    <w:p w:rsidR="00461FB6" w:rsidRPr="00461FB6" w:rsidRDefault="00461FB6" w:rsidP="00461FB6">
      <w:pPr>
        <w:shd w:val="clear" w:color="auto" w:fill="FFFFFF"/>
        <w:ind w:firstLine="284"/>
        <w:jc w:val="right"/>
      </w:pPr>
      <w:r w:rsidRPr="00461FB6">
        <w:t> </w:t>
      </w:r>
    </w:p>
    <w:p w:rsidR="00461FB6" w:rsidRPr="00461FB6" w:rsidRDefault="00461FB6" w:rsidP="00461FB6">
      <w:pPr>
        <w:shd w:val="clear" w:color="auto" w:fill="FFFFFF"/>
        <w:spacing w:line="293" w:lineRule="atLeast"/>
        <w:ind w:firstLine="284"/>
        <w:jc w:val="both"/>
        <w:rPr>
          <w:b/>
          <w:bCs/>
          <w:spacing w:val="10"/>
        </w:rPr>
      </w:pPr>
    </w:p>
    <w:p w:rsidR="00461FB6" w:rsidRPr="00461FB6" w:rsidRDefault="00461FB6" w:rsidP="00461FB6">
      <w:pPr>
        <w:shd w:val="clear" w:color="auto" w:fill="FFFFFF"/>
        <w:spacing w:line="293" w:lineRule="atLeast"/>
        <w:jc w:val="both"/>
        <w:rPr>
          <w:b/>
          <w:bCs/>
          <w:spacing w:val="10"/>
        </w:rPr>
      </w:pPr>
    </w:p>
    <w:p w:rsidR="00461FB6" w:rsidRPr="00764F72" w:rsidRDefault="00461FB6" w:rsidP="00461FB6">
      <w:pPr>
        <w:ind w:left="284"/>
        <w:jc w:val="right"/>
        <w:rPr>
          <w:bCs/>
          <w:sz w:val="16"/>
          <w:szCs w:val="16"/>
        </w:rPr>
      </w:pPr>
      <w:r w:rsidRPr="00764F72">
        <w:rPr>
          <w:bCs/>
          <w:sz w:val="16"/>
          <w:szCs w:val="16"/>
        </w:rPr>
        <w:t xml:space="preserve">Информационный  бюллетень  </w:t>
      </w:r>
      <w:proofErr w:type="spellStart"/>
      <w:r w:rsidRPr="00764F72">
        <w:rPr>
          <w:bCs/>
          <w:sz w:val="16"/>
          <w:szCs w:val="16"/>
        </w:rPr>
        <w:t>Ардатовского</w:t>
      </w:r>
      <w:proofErr w:type="spellEnd"/>
      <w:r w:rsidRPr="00764F72">
        <w:rPr>
          <w:bCs/>
          <w:sz w:val="16"/>
          <w:szCs w:val="16"/>
        </w:rPr>
        <w:t xml:space="preserve"> городского  поселения Ардатов</w:t>
      </w:r>
    </w:p>
    <w:p w:rsidR="00461FB6" w:rsidRPr="00764F72" w:rsidRDefault="00461FB6" w:rsidP="00461FB6">
      <w:pPr>
        <w:ind w:left="284"/>
        <w:jc w:val="right"/>
        <w:rPr>
          <w:bCs/>
          <w:sz w:val="16"/>
          <w:szCs w:val="16"/>
        </w:rPr>
      </w:pPr>
      <w:proofErr w:type="spellStart"/>
      <w:r w:rsidRPr="00764F72">
        <w:rPr>
          <w:bCs/>
          <w:sz w:val="16"/>
          <w:szCs w:val="16"/>
        </w:rPr>
        <w:t>Ардатовского</w:t>
      </w:r>
      <w:proofErr w:type="spellEnd"/>
      <w:r w:rsidRPr="00764F72">
        <w:rPr>
          <w:bCs/>
          <w:sz w:val="16"/>
          <w:szCs w:val="16"/>
        </w:rPr>
        <w:t xml:space="preserve">  муниципального  района  № </w:t>
      </w:r>
      <w:r>
        <w:rPr>
          <w:bCs/>
          <w:sz w:val="16"/>
          <w:szCs w:val="16"/>
        </w:rPr>
        <w:t>78</w:t>
      </w:r>
      <w:r w:rsidRPr="00764F72">
        <w:rPr>
          <w:bCs/>
          <w:sz w:val="16"/>
          <w:szCs w:val="16"/>
        </w:rPr>
        <w:t xml:space="preserve"> от </w:t>
      </w:r>
      <w:r>
        <w:rPr>
          <w:bCs/>
          <w:sz w:val="16"/>
          <w:szCs w:val="16"/>
        </w:rPr>
        <w:t>29</w:t>
      </w:r>
      <w:r w:rsidRPr="00764F72">
        <w:rPr>
          <w:bCs/>
          <w:sz w:val="16"/>
          <w:szCs w:val="16"/>
        </w:rPr>
        <w:t>.12.2025 г.</w:t>
      </w:r>
    </w:p>
    <w:p w:rsidR="00461FB6" w:rsidRPr="00764F72" w:rsidRDefault="00461FB6" w:rsidP="00461FB6">
      <w:pPr>
        <w:ind w:left="284"/>
        <w:jc w:val="right"/>
        <w:rPr>
          <w:bCs/>
          <w:sz w:val="16"/>
          <w:szCs w:val="16"/>
        </w:rPr>
      </w:pPr>
      <w:r w:rsidRPr="00764F72">
        <w:rPr>
          <w:bCs/>
          <w:sz w:val="16"/>
          <w:szCs w:val="16"/>
        </w:rPr>
        <w:t>Учредитель: Совет  депутатов  городского  поселения Ардатов</w:t>
      </w:r>
    </w:p>
    <w:p w:rsidR="00461FB6" w:rsidRPr="00764F72" w:rsidRDefault="00461FB6" w:rsidP="00461FB6">
      <w:pPr>
        <w:ind w:left="284"/>
        <w:jc w:val="right"/>
        <w:rPr>
          <w:bCs/>
          <w:sz w:val="16"/>
          <w:szCs w:val="16"/>
        </w:rPr>
      </w:pPr>
      <w:proofErr w:type="spellStart"/>
      <w:r w:rsidRPr="00764F72">
        <w:rPr>
          <w:bCs/>
          <w:sz w:val="16"/>
          <w:szCs w:val="16"/>
        </w:rPr>
        <w:t>Ардатовского</w:t>
      </w:r>
      <w:proofErr w:type="spellEnd"/>
      <w:r w:rsidRPr="00764F72">
        <w:rPr>
          <w:bCs/>
          <w:sz w:val="16"/>
          <w:szCs w:val="16"/>
        </w:rPr>
        <w:t xml:space="preserve">  муниципального  района  Республики  Мордовия</w:t>
      </w:r>
    </w:p>
    <w:p w:rsidR="00461FB6" w:rsidRPr="00764F72" w:rsidRDefault="00461FB6" w:rsidP="00461FB6">
      <w:pPr>
        <w:ind w:left="284"/>
        <w:jc w:val="right"/>
        <w:rPr>
          <w:sz w:val="16"/>
          <w:szCs w:val="16"/>
        </w:rPr>
      </w:pPr>
      <w:r w:rsidRPr="00764F72">
        <w:rPr>
          <w:bCs/>
          <w:sz w:val="16"/>
          <w:szCs w:val="16"/>
        </w:rPr>
        <w:t>Тираж: 3 экз.</w:t>
      </w: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center"/>
        <w:rPr>
          <w:bCs/>
          <w:sz w:val="28"/>
          <w:szCs w:val="28"/>
        </w:rPr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center"/>
        <w:rPr>
          <w:bCs/>
          <w:sz w:val="28"/>
          <w:szCs w:val="28"/>
        </w:rPr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center"/>
        <w:rPr>
          <w:bCs/>
          <w:sz w:val="28"/>
          <w:szCs w:val="28"/>
        </w:rPr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center"/>
        <w:rPr>
          <w:bCs/>
          <w:sz w:val="28"/>
          <w:szCs w:val="28"/>
        </w:rPr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461FB6" w:rsidRDefault="00461FB6" w:rsidP="00461FB6">
      <w:pPr>
        <w:widowControl w:val="0"/>
        <w:autoSpaceDE w:val="0"/>
        <w:autoSpaceDN w:val="0"/>
        <w:adjustRightInd w:val="0"/>
        <w:ind w:left="10080"/>
        <w:jc w:val="right"/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B39"/>
    <w:multiLevelType w:val="hybridMultilevel"/>
    <w:tmpl w:val="CA826E2C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17514"/>
    <w:multiLevelType w:val="hybridMultilevel"/>
    <w:tmpl w:val="8FB8093C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D1751"/>
    <w:multiLevelType w:val="hybridMultilevel"/>
    <w:tmpl w:val="3DFE9D3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063E8"/>
    <w:multiLevelType w:val="hybridMultilevel"/>
    <w:tmpl w:val="F64C6FA2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157F4"/>
    <w:multiLevelType w:val="hybridMultilevel"/>
    <w:tmpl w:val="D6504870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3F4CBC"/>
    <w:multiLevelType w:val="hybridMultilevel"/>
    <w:tmpl w:val="3CA0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1FB6"/>
    <w:rsid w:val="00044080"/>
    <w:rsid w:val="000B1882"/>
    <w:rsid w:val="004265F2"/>
    <w:rsid w:val="00461FB6"/>
    <w:rsid w:val="00486523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1FB6"/>
    <w:pPr>
      <w:keepNext/>
      <w:ind w:left="2880" w:firstLine="720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61F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F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61F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61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1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461F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1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2550</Words>
  <Characters>14540</Characters>
  <Application>Microsoft Office Word</Application>
  <DocSecurity>0</DocSecurity>
  <Lines>121</Lines>
  <Paragraphs>34</Paragraphs>
  <ScaleCrop>false</ScaleCrop>
  <Company/>
  <LinksUpToDate>false</LinksUpToDate>
  <CharactersWithSpaces>17056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2026-01-16T07:00:00Z</cp:lastPrinted>
  <dcterms:created xsi:type="dcterms:W3CDTF">2026-01-16T06:52:00Z</dcterms:created>
  <dcterms:modified xsi:type="dcterms:W3CDTF">2026-01-16T07:00:00Z</dcterms:modified>
</cp:coreProperties>
</file>