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F2" w:rsidRDefault="00086CF2" w:rsidP="00086CF2">
      <w:pPr>
        <w:pStyle w:val="a3"/>
        <w:rPr>
          <w:szCs w:val="28"/>
        </w:rPr>
      </w:pPr>
      <w:r>
        <w:rPr>
          <w:szCs w:val="28"/>
        </w:rPr>
        <w:t>Совет депутатов городского поселения Ардатов</w:t>
      </w:r>
    </w:p>
    <w:p w:rsidR="00086CF2" w:rsidRDefault="00086CF2" w:rsidP="00086CF2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086CF2" w:rsidRDefault="00086CF2" w:rsidP="00086CF2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  <w:r>
        <w:rPr>
          <w:rFonts w:ascii="Times New Roman" w:hAnsi="Times New Roman"/>
          <w:b/>
          <w:bCs/>
          <w:sz w:val="28"/>
          <w:szCs w:val="28"/>
        </w:rPr>
        <w:t>седьмого созыва</w:t>
      </w:r>
      <w:r>
        <w:rPr>
          <w:rStyle w:val="10"/>
          <w:rFonts w:eastAsia="Calibri"/>
        </w:rPr>
        <w:t xml:space="preserve"> </w:t>
      </w: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rStyle w:val="2"/>
          <w:rFonts w:ascii="Times New Roman" w:hAnsi="Times New Roman"/>
          <w:b/>
        </w:rPr>
        <w:t>РЕШЕНИЕ</w:t>
      </w: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23 марта 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№138</w:t>
      </w: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spacing w:val="1"/>
          <w:sz w:val="28"/>
          <w:szCs w:val="28"/>
          <w:lang w:eastAsia="ru-RU"/>
        </w:rPr>
      </w:pPr>
      <w:r w:rsidRPr="00042562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порядке назначения и проведения публичных слушаний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городском поселении Ардатов</w:t>
      </w:r>
      <w:r w:rsidR="00EF7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F77EB">
        <w:rPr>
          <w:rFonts w:ascii="Times New Roman" w:eastAsia="Times New Roman" w:hAnsi="Times New Roman"/>
          <w:bCs/>
          <w:sz w:val="28"/>
          <w:szCs w:val="28"/>
          <w:lang w:eastAsia="ru-RU"/>
        </w:rPr>
        <w:t>Ардатовского</w:t>
      </w:r>
      <w:proofErr w:type="spellEnd"/>
      <w:r w:rsidR="00EF77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 w:rsidRPr="000425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Мордовия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86CF2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6" w:history="1">
        <w:r w:rsidRPr="00086CF2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086CF2">
        <w:rPr>
          <w:rFonts w:ascii="Times New Roman" w:hAnsi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Законом Республики Мордовия от 3 декабря 2025 года «О порядке назначения и проведения публичных слушаний на территории муниципальных образований в Республике Мордовия», Уставом городского поселения Ардатов </w:t>
      </w:r>
      <w:proofErr w:type="spellStart"/>
      <w:r w:rsidRPr="00086CF2">
        <w:rPr>
          <w:rFonts w:ascii="Times New Roman" w:hAnsi="Times New Roman"/>
          <w:sz w:val="28"/>
          <w:szCs w:val="28"/>
          <w:lang w:eastAsia="ru-RU"/>
        </w:rPr>
        <w:t>Ардатовского</w:t>
      </w:r>
      <w:proofErr w:type="spellEnd"/>
      <w:r w:rsidRPr="00086C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Мордовия, Совет депутатов городского поселения Ардатов </w:t>
      </w:r>
      <w:proofErr w:type="spellStart"/>
      <w:r w:rsidRPr="00086CF2">
        <w:rPr>
          <w:rFonts w:ascii="Times New Roman" w:hAnsi="Times New Roman"/>
          <w:sz w:val="28"/>
          <w:szCs w:val="28"/>
          <w:lang w:eastAsia="ru-RU"/>
        </w:rPr>
        <w:t>Ардатовского</w:t>
      </w:r>
      <w:proofErr w:type="spellEnd"/>
      <w:r w:rsidRPr="00086C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</w:t>
      </w:r>
      <w:proofErr w:type="gramEnd"/>
      <w:r w:rsidRPr="00086CF2">
        <w:rPr>
          <w:rFonts w:ascii="Times New Roman" w:hAnsi="Times New Roman"/>
          <w:sz w:val="28"/>
          <w:szCs w:val="28"/>
          <w:lang w:eastAsia="ru-RU"/>
        </w:rPr>
        <w:t xml:space="preserve"> Мордовия решил:</w:t>
      </w:r>
    </w:p>
    <w:p w:rsidR="00086CF2" w:rsidRP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086CF2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прилагаемое Положение о порядке назначения и проведения публичных слушаний в городском поселении Ардатов </w:t>
      </w:r>
      <w:proofErr w:type="spellStart"/>
      <w:r w:rsidRPr="00086CF2">
        <w:rPr>
          <w:rFonts w:ascii="Times New Roman" w:hAnsi="Times New Roman"/>
          <w:sz w:val="28"/>
          <w:szCs w:val="28"/>
          <w:lang w:eastAsia="ru-RU"/>
        </w:rPr>
        <w:t>Ардатовс</w:t>
      </w:r>
      <w:r w:rsidR="00DB5B17"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 w:rsidR="00DB5B17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086CF2">
        <w:rPr>
          <w:rFonts w:ascii="Times New Roman" w:hAnsi="Times New Roman"/>
          <w:sz w:val="28"/>
          <w:szCs w:val="28"/>
          <w:lang w:eastAsia="ru-RU"/>
        </w:rPr>
        <w:t xml:space="preserve"> Республики Мордовия.</w:t>
      </w:r>
    </w:p>
    <w:p w:rsidR="00086CF2" w:rsidRP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2"/>
      <w:bookmarkEnd w:id="0"/>
      <w:r w:rsidRPr="00086CF2">
        <w:rPr>
          <w:rFonts w:ascii="Times New Roman" w:hAnsi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86CF2">
        <w:rPr>
          <w:rFonts w:ascii="Times New Roman" w:hAnsi="Times New Roman"/>
          <w:sz w:val="28"/>
          <w:szCs w:val="28"/>
          <w:lang w:eastAsia="ru-RU"/>
        </w:rPr>
        <w:t xml:space="preserve"> силу</w:t>
      </w:r>
      <w:bookmarkEnd w:id="1"/>
      <w:r w:rsidRPr="00086CF2">
        <w:rPr>
          <w:rFonts w:ascii="Times New Roman" w:hAnsi="Times New Roman"/>
          <w:sz w:val="28"/>
          <w:szCs w:val="28"/>
          <w:lang w:eastAsia="ru-RU"/>
        </w:rPr>
        <w:t>:</w:t>
      </w:r>
    </w:p>
    <w:p w:rsidR="00086CF2" w:rsidRPr="00086CF2" w:rsidRDefault="00086CF2" w:rsidP="00086CF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CF2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городского поселения Ардатов </w:t>
      </w:r>
      <w:proofErr w:type="spellStart"/>
      <w:r w:rsidRPr="00086CF2">
        <w:rPr>
          <w:rFonts w:ascii="Times New Roman" w:hAnsi="Times New Roman"/>
          <w:sz w:val="28"/>
          <w:szCs w:val="28"/>
          <w:lang w:eastAsia="ru-RU"/>
        </w:rPr>
        <w:t>Ардатовского</w:t>
      </w:r>
      <w:proofErr w:type="spellEnd"/>
      <w:r w:rsidRPr="00086C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Мордовия от 7 октября 2021 года №172 «</w:t>
      </w:r>
      <w:r w:rsidRPr="00086CF2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слушаний»;</w:t>
      </w:r>
    </w:p>
    <w:p w:rsidR="00086CF2" w:rsidRPr="00086CF2" w:rsidRDefault="00086CF2" w:rsidP="00086CF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CF2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городского поселения Ардатов </w:t>
      </w:r>
      <w:proofErr w:type="spellStart"/>
      <w:r w:rsidRPr="00086CF2">
        <w:rPr>
          <w:rFonts w:ascii="Times New Roman" w:hAnsi="Times New Roman"/>
          <w:sz w:val="28"/>
          <w:szCs w:val="28"/>
          <w:lang w:eastAsia="ru-RU"/>
        </w:rPr>
        <w:t>Ардатовского</w:t>
      </w:r>
      <w:proofErr w:type="spellEnd"/>
      <w:r w:rsidRPr="00086C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Мордовия от </w:t>
      </w:r>
      <w:r w:rsidRPr="00086CF2">
        <w:rPr>
          <w:rFonts w:ascii="Times New Roman" w:hAnsi="Times New Roman"/>
          <w:bCs/>
          <w:sz w:val="28"/>
          <w:szCs w:val="28"/>
        </w:rPr>
        <w:t xml:space="preserve"> 21 октября 2022 года № 34 «</w:t>
      </w:r>
      <w:r w:rsidRPr="00086CF2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городского поселения Ардатов </w:t>
      </w:r>
      <w:proofErr w:type="spellStart"/>
      <w:r w:rsidRPr="00086CF2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086CF2">
        <w:rPr>
          <w:rFonts w:ascii="Times New Roman" w:hAnsi="Times New Roman"/>
          <w:sz w:val="28"/>
          <w:szCs w:val="28"/>
        </w:rPr>
        <w:t xml:space="preserve"> муниципального района от 07.10.2021 г. №7 «Об утверждении Порядка организации и проведения публичных слушаний».</w:t>
      </w:r>
    </w:p>
    <w:p w:rsid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F2">
        <w:rPr>
          <w:rFonts w:ascii="Times New Roman" w:hAnsi="Times New Roman"/>
          <w:sz w:val="28"/>
          <w:szCs w:val="28"/>
        </w:rPr>
        <w:t xml:space="preserve">3. </w:t>
      </w:r>
      <w:r w:rsidRPr="00086CF2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CF2" w:rsidRPr="00086CF2" w:rsidRDefault="00086CF2" w:rsidP="0008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CF2" w:rsidRPr="000B5D2E" w:rsidRDefault="00086CF2" w:rsidP="00086CF2">
      <w:pPr>
        <w:spacing w:after="0" w:line="240" w:lineRule="auto"/>
        <w:rPr>
          <w:rFonts w:ascii="Times New Roman" w:hAnsi="Times New Roman"/>
          <w:sz w:val="28"/>
        </w:rPr>
      </w:pPr>
      <w:r w:rsidRPr="000B5D2E">
        <w:rPr>
          <w:rFonts w:ascii="Times New Roman" w:hAnsi="Times New Roman"/>
          <w:sz w:val="28"/>
        </w:rPr>
        <w:t xml:space="preserve">Глава </w:t>
      </w:r>
      <w:proofErr w:type="gramStart"/>
      <w:r w:rsidRPr="000B5D2E">
        <w:rPr>
          <w:rFonts w:ascii="Times New Roman" w:hAnsi="Times New Roman"/>
          <w:sz w:val="28"/>
        </w:rPr>
        <w:t>городского</w:t>
      </w:r>
      <w:proofErr w:type="gramEnd"/>
    </w:p>
    <w:p w:rsidR="00086CF2" w:rsidRPr="000B5D2E" w:rsidRDefault="00086CF2" w:rsidP="00086CF2">
      <w:pPr>
        <w:spacing w:after="0" w:line="240" w:lineRule="auto"/>
        <w:rPr>
          <w:rFonts w:ascii="Times New Roman" w:hAnsi="Times New Roman"/>
          <w:sz w:val="28"/>
        </w:rPr>
      </w:pPr>
      <w:r w:rsidRPr="000B5D2E">
        <w:rPr>
          <w:rFonts w:ascii="Times New Roman" w:hAnsi="Times New Roman"/>
          <w:sz w:val="28"/>
        </w:rPr>
        <w:t xml:space="preserve">поселения Ардатов                                                                Н.К.Мельникова                                                      </w:t>
      </w:r>
    </w:p>
    <w:p w:rsidR="00086CF2" w:rsidRPr="00EE2B2D" w:rsidRDefault="00086CF2" w:rsidP="00086CF2">
      <w:pPr>
        <w:rPr>
          <w:rFonts w:ascii="Times New Roman" w:hAnsi="Times New Roman"/>
        </w:rPr>
      </w:pP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B628C4">
        <w:rPr>
          <w:rFonts w:ascii="Times New Roman" w:eastAsia="Times New Roman" w:hAnsi="Times New Roman"/>
          <w:sz w:val="26"/>
          <w:szCs w:val="26"/>
          <w:lang w:eastAsia="hi-IN" w:bidi="hi-IN"/>
        </w:rPr>
        <w:lastRenderedPageBreak/>
        <w:t>УТВЕРЖДЕНО</w:t>
      </w: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B628C4">
        <w:rPr>
          <w:rFonts w:ascii="Times New Roman" w:eastAsia="Times New Roman" w:hAnsi="Times New Roman"/>
          <w:sz w:val="26"/>
          <w:szCs w:val="26"/>
          <w:lang w:eastAsia="hi-IN" w:bidi="hi-IN"/>
        </w:rPr>
        <w:t>решением Совета депутатов</w:t>
      </w: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B628C4">
        <w:rPr>
          <w:rFonts w:ascii="Times New Roman" w:eastAsia="Times New Roman" w:hAnsi="Times New Roman"/>
          <w:sz w:val="26"/>
          <w:szCs w:val="26"/>
          <w:lang w:eastAsia="hi-IN" w:bidi="hi-IN"/>
        </w:rPr>
        <w:t>городского поселения Ардатов</w:t>
      </w: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</w:pPr>
      <w:proofErr w:type="spellStart"/>
      <w:r w:rsidRPr="00B628C4"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  <w:t xml:space="preserve"> муниципального района</w:t>
      </w: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</w:pPr>
      <w:r w:rsidRPr="00B628C4"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  <w:t>Республики Мордовия</w:t>
      </w:r>
    </w:p>
    <w:p w:rsidR="00086CF2" w:rsidRPr="00B628C4" w:rsidRDefault="00086CF2" w:rsidP="00086C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</w:pPr>
      <w:r w:rsidRPr="00B628C4">
        <w:rPr>
          <w:rFonts w:ascii="Times New Roman" w:eastAsia="Times New Roman" w:hAnsi="Times New Roman"/>
          <w:kern w:val="2"/>
          <w:sz w:val="26"/>
          <w:szCs w:val="26"/>
          <w:lang w:eastAsia="hi-IN" w:bidi="hi-IN"/>
        </w:rPr>
        <w:t xml:space="preserve">от 23 марта 2026 года №138 </w:t>
      </w:r>
    </w:p>
    <w:p w:rsidR="00086CF2" w:rsidRPr="00042562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B628C4" w:rsidRDefault="00086CF2" w:rsidP="00086CF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sub_1000"/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B628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порядке назначения и проведения публичных слушаний в городск</w:t>
      </w:r>
      <w:r w:rsidR="00E3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ом поселении Ардатов </w:t>
      </w:r>
      <w:proofErr w:type="spellStart"/>
      <w:r w:rsidR="00E3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Ардатовского</w:t>
      </w:r>
      <w:proofErr w:type="spellEnd"/>
      <w:r w:rsidR="00E3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Pr="00B628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Республики Мордовия</w:t>
      </w:r>
    </w:p>
    <w:bookmarkEnd w:id="2"/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3" w:name="sub_11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Общие положения</w:t>
      </w:r>
    </w:p>
    <w:bookmarkEnd w:id="3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sub_1001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1. Публичные слушания являются формой участия населения в осуществлении  местного самоуправления на территории </w:t>
      </w:r>
      <w:bookmarkStart w:id="5" w:name="sub_1002"/>
      <w:bookmarkEnd w:id="4"/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городского поселения Ардатов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2. Публичные слушания могут проводиться на всей территории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для обсуждения с участием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 (далее - жители) проектов муниципальных правовых актов по вопросам непосредственного обеспечения жизнедеятельности населения (далее - проект).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случаях проведения публичных слушаний в период до 1 января 2027 года публичные слушания проводятся по вопросам местного значения, предусмотренным ст. 15 Федерального закона от 6 октября 2003 года № 131-ФЗ «Об общих принципах организации местного самоуправления в Российской Федерации», в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>порядке,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установленном Законом Республики Мордовия от 3 декабря 2025 года № 85-З «О порядке назначения и проведения публичных слушаний на территории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муниципальных образований в Республике Мордовия».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Публичные слушания проводятся в форме собрания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bookmarkStart w:id="6" w:name="sub_1003"/>
      <w:bookmarkEnd w:id="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3. Публичные слушания проводятся по инициативе </w:t>
      </w:r>
      <w:bookmarkStart w:id="7" w:name="sub_1004"/>
      <w:bookmarkEnd w:id="6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Сов</w:t>
      </w:r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ета депутатов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Республики Мордовия (далее - Совет депутатов), Главы </w:t>
      </w:r>
      <w:r w:rsidR="00B628C4"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Республики Мордовия (далее - Глава),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района.</w:t>
      </w:r>
    </w:p>
    <w:bookmarkEnd w:id="7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8" w:name="sub_12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2. Вопросы, выносимые на публичные слушания</w:t>
      </w:r>
    </w:p>
    <w:bookmarkEnd w:id="8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9" w:name="sub_100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4. На публичные слушания должны выноситься:</w:t>
      </w:r>
      <w:bookmarkEnd w:id="9"/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1) проект Устава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 (далее - Устав), а также проект решения Совета депутатов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Конституции Республики Мордовия или законов Республи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ки Мордовия в целях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приведения У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става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соответствие с этими нормативными правовыми актами;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2) проект бюджета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 муниципального района Республики Мордовия и отчет о его исполнении;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3) вопросы о преобразовании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0" w:name="sub_1006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7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законодательством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bookmarkStart w:id="11" w:name="sub_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градостроительной деятельности</w:t>
      </w:r>
      <w:bookmarkEnd w:id="11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6. В публичных слушаниях  имеют право участвовать жители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 муниципального района, достигшие восемнадцатилетнего возраста. Участие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в публичных слушаниях осуществляется на добровольной основе.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7. Жители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оповещаются о дате, времени и месте проведении публичных слушаний путем размещения информации </w:t>
      </w:r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на официальном сайте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городского поселения Ардатов</w:t>
      </w:r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proofErr w:type="gramStart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Оповещение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в информационно-телекоммуникационной сети «Интернет» должно быть обеспечено не менее чем за 10 дней до их проведения. </w:t>
      </w:r>
      <w:proofErr w:type="gramEnd"/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Для направления своих замечаний и предложений по проекту нормативного правового акта, а также для участия жителей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в публичных слушаниях с соблюдением требований об обязательном использовании для таких целей официального сайта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муниципального района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и муниципальных услуг (функций)», порядок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использования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которой установлен Правительством Российской Федерации. </w:t>
      </w:r>
    </w:p>
    <w:bookmarkEnd w:id="10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12" w:name="sub_13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3. Назначение публичных слушаний по инициативе жителей</w:t>
      </w:r>
    </w:p>
    <w:bookmarkEnd w:id="12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3" w:name="sub_1007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8.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Публичные слушания, проводимые по инициативе жителей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городского поселения Ардатов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назначаются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Советом депутатов.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9. Для выдвижения инициативы проведения публичных слушаний жители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района, достигшие восемнадцатилетнего возраста, образуют инициативную группу в количестве не менее 10 человек (далее – инициативная группа). Инициативная группа обращается с инициативой о проведении публичных слушаний в Совет депутатов.</w:t>
      </w:r>
    </w:p>
    <w:bookmarkEnd w:id="13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 инициативе указывается вопрос (проект), планируемый для вынесения на публичные слушания и обоснование необходимости его рассмотрения. Инициатор проведения публичных слушаний вправе приложить к инициативе информационные, аналитические и иные материалы, относящиеся к выносимому на публичные слушания вопросу.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К инициативе прикладывается список инициативной группы по </w:t>
      </w:r>
      <w:hyperlink w:anchor="sub_10000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форме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, установленной в приложении  № 1 к настоящему Положению, с указанием в ней фамилии, имени, отчества официального представителя, имеющего право на обращение от лица инициативной группы в Совет депутатов, а также его контактные данные (место жительства, контактный телефоне).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10. Подготовку и проведение публичных слушаний  обеспечивает организационный комитет по проведению публичных слушаний (далее – организационный комитет). 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состав организационного комитета включаются депутаты Совета депутатов, представители 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 и официальный представитель инициативной группы.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4" w:name="sub_10010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11. По результатам проверки инициативы и представленных документов организационный комитет ходатайствует перед Советом депутатов о назначении даты проведения публичных слушаний либо об отказе в назначении публичных слушаний. </w:t>
      </w:r>
      <w:bookmarkEnd w:id="14"/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5" w:name="sub_100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12. В </w:t>
      </w:r>
      <w:bookmarkEnd w:id="1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течение 10 дней с момента  поступления в Совет депутатов инициативы о проведении публичных слушаний,</w:t>
      </w:r>
      <w:bookmarkStart w:id="16" w:name="sub_1009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Советом депутатов принимается одно из следующих решений: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1) о назначении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2) об отказе в назначении публичных слушаний.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13. Решение об отказе в назначении публичных слушаний принимается при наличии одного из следующих оснований: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7" w:name="sub_600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1) проект муниципального правового акта, который выносится на публичные слушания, не соответствует законодательству Российской Федерации и (или) законодательству Республики Мордовия;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8" w:name="sub_6009"/>
      <w:bookmarkEnd w:id="17"/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2) предмет регулирования проекта муниципального правового акта, который выносится на публичные слушания, не относится к вопросам непосредственного обеспечения жизнедеятельности населения, за исключением случаев, установленных </w:t>
      </w:r>
      <w:hyperlink w:anchor="sub_9002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пунктом 2 статьи 9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 Закона Республики Мордовия от 3 декабря 2025 года №85-З «О порядке назначения и проведения публичных слушаний на территории муниципальных образований в Республике Мордовия»;</w:t>
      </w:r>
      <w:proofErr w:type="gramEnd"/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9" w:name="sub_613"/>
      <w:bookmarkEnd w:id="1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3) нарушение порядка предоставления документов либо непредставление документов, предусмотренных настоящим Порядком.</w:t>
      </w:r>
    </w:p>
    <w:bookmarkEnd w:id="19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об отказе в назначении публичных слушаний должно содержать 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основания для отказа в назначении публичных слушаний.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14. Решение о назначении публичных слушаний должно содержать: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0" w:name="sub_6010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1) наименование и предмет регулирования проекта муниципального правового акта, выносимого на публичные слушания;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1" w:name="sub_6011"/>
      <w:bookmarkEnd w:id="20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2) дату, время и место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2" w:name="sub_6012"/>
      <w:bookmarkEnd w:id="21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3) форму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3" w:name="sub_614"/>
      <w:bookmarkEnd w:id="22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4) способы ознакомления с вынесенным на публичные слушания проектом муниципального правового акта, в том числе посредством его размещения на официальном сайте органа местного самоуправления муниципального образования 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4" w:name="sub_615"/>
      <w:bookmarkEnd w:id="23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5) способы представления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муниципального образования 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5" w:name="sub_616"/>
      <w:bookmarkEnd w:id="2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6) состав организационного комитета по проведению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6" w:name="sub_617"/>
      <w:bookmarkEnd w:id="2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7) информацию о порядке определения результатов публичных слушаний.</w:t>
      </w:r>
    </w:p>
    <w:bookmarkEnd w:id="26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 случае использования при проведении публичных слушаний федеральной государственной информационной системы «</w:t>
      </w:r>
      <w:hyperlink r:id="rId8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Единый портал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и муниципальных услуг (функций)» решение о назначении публичных слушаний должно содержать указание на ее использование.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15. Решение о назначении публичных слушаний подлежит официальному опубликованию в порядке, предусмотренном для официального опубликования муниципальных правовых актов, не менее чем за десять дней до дня их проведения.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Вместе с решением о назначении публичных слушаний, документами по вопросам, выносимым на публичные слушания, публикуется состав организационного комитета, а также его место нахождения, приемные дни и часы, контактные телефоны.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16. Решение об отказе в назначении публичных слушаний подлежит официальному опубликованию в порядке, предусмотренном для официального опубликования муниципальных правовых актов, в течение пяти рабочих дней со дня приятия такого решения.</w:t>
      </w:r>
    </w:p>
    <w:bookmarkEnd w:id="16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27" w:name="sub_14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Назначение публичных слушаний по инициативе Совета депутатов</w:t>
      </w:r>
    </w:p>
    <w:bookmarkEnd w:id="27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8" w:name="sub_10012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17. Инициаторами проведения публичных слушаний может выступить группа депутатов в количестве не менее одной трети от установленной численности депутатов Совета депутатов. Публичные слушания назначаются решением Советом депутатов, если за него проголосовало большинство от установленной численности депутатов Совета депутатов.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18. Решение о назначении публичных слушаний должно содержать: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1) наименование и предмет регулирования проекта муниципального правового акта, выносимого на публичные слушания;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2) дату, время и место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3) форму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4) способы ознакомления с вынесенным на публичные слушания проектом муниципального правового акта, в том числе посредством его размещения на официальном сайте органа местного самоуправления муниципального образования 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5) способы представления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муниципального образования 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6) состав организационного комитета по проведению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7) информацию о порядке определения результатов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 случае использования при проведении публичных слушаний федеральной государственной информационной системы «</w:t>
      </w:r>
      <w:hyperlink r:id="rId9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Единый портал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и муниципальных услуг (функций)» решение о назначении публичных слушаний должно содержать указание на ее использование.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Решение о назначении публичных слушаний подлежит официальному опубликованию в порядке, предусмотренном для официального опубликования муниципальных правовых актов, не менее чем за десять дней до дня их проведения.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Вместе с решением о назначении публичных слушаний, документами по вопросам, выносимым на публичные слушания, публикуется состав организационного комитета, а также его место нахождения, приемные дни и часы, контактные телефоны.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9" w:name="sub_10013"/>
      <w:bookmarkEnd w:id="2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19. Подготовку и проведение публичных слушаний  обеспечивает организационный комитет по проведению публичных слушаний (далее – организационный комитет). Состав организационного комитета утверждается решением Совета депутатов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 В состав организационного комитета включаются депутаты Совета депутатов, в том числе представители инициативной группы депутатов, представители 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bookmarkEnd w:id="29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30" w:name="sub_15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5. Назначение публичных слушаний по инициативе</w:t>
      </w:r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Главы</w:t>
      </w:r>
      <w:r w:rsidRPr="00B628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628C4" w:rsidRPr="00B628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городского поселения Ардатов </w:t>
      </w:r>
      <w:proofErr w:type="spellStart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муниципального района Республики Мордовия</w:t>
      </w:r>
    </w:p>
    <w:bookmarkEnd w:id="30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1" w:name="sub_1001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20. Публичные слушания назначаются Главой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посредством издания постановления Главы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21. Решение о назначении публичных слушаний должно содержать: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1) наименование и предмет регулирования проекта муниципального правового акта, выносимого на публичные слушания;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2) дату, время и место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3) форму проведения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4) способы ознакомления с вынесенным на публичные слушания проектом муниципального правового акта, в том числе посредством его размещения на официальном сайте органа местного самоуправления муниципального образования 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5) способы представления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муниципального 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образования в информационно-телекоммуникационной сети «Интернет»;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6) состав организационного комитета по проведению публичных слушаний;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7) информацию о порядке определения результатов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 случае использования при проведении публичных слушаний федеральной государственной информационной системы «</w:t>
      </w:r>
      <w:hyperlink r:id="rId10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Единый портал</w:t>
        </w:r>
      </w:hyperlink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и муниципальных услуг (функций)» решение о назначении публичных слушаний должно содержать указание на ее использование.</w:t>
      </w: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Главы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о проведении публичных слушаний подлежит официальному опубликованию в порядке, предусмотренном для официального опубликования муниципальных правовых актов, не менее чем за десять дней до дня их проведения.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2" w:name="sub_10015"/>
      <w:bookmarkEnd w:id="31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22. </w:t>
      </w:r>
      <w:bookmarkStart w:id="33" w:name="sub_1600"/>
      <w:bookmarkEnd w:id="32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Подготовку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>и проведение публичных слушаний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обеспечивает организационный комитет по проведению публичных слушаний (далее – организационный комитет). Состав организационного комитета утверждается Постановлением Главы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 В состав организационного комитета включаются депутаты Совета депутатов (по согласованию), представители 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Состав организационного комитета, а также его место нахождения, приемные дни и часы, контактные телефоны публикуются вместе с решением о назначении публичных слушаний, документами по вопросам, выносимым на публичные слушания.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34" w:name="sub_1700"/>
      <w:bookmarkEnd w:id="33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6. Подготовка к проведению публичных слушаний</w:t>
      </w:r>
    </w:p>
    <w:bookmarkEnd w:id="34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5" w:name="sub_10019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23. Публичные слушания проводятся не позднее трех месяцев со дня принятия решения о назначении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24.  Организационный комитет разрабатывает повестку дня публичных слушаний. Перед началом публичных слушаний проводится регистрация участников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6" w:name="sub_10020"/>
      <w:bookmarkEnd w:id="3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Житель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Мордовия, желающий выступать в публичных слушаниях, обязан зарегистрироваться в качестве выступающего.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Организационный комитет проводит регистрацию выступающего, которому объявляется о времени, установленном для выступления.</w:t>
      </w:r>
      <w:proofErr w:type="gramEnd"/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7" w:name="sub_10021"/>
      <w:bookmarkEnd w:id="36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25. 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а также представители юридических лиц в случаях, установленных законодательством.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8" w:name="sub_10022"/>
      <w:bookmarkEnd w:id="37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26. Регистрация выступающих прекращается за один день до дня проведения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9" w:name="sub_10023"/>
      <w:bookmarkEnd w:id="3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27. Выступающие на публичных слушаниях жители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 и иные заинтересованные лица вправе представить в организационный комитет письменные предложения и замечания для включения их в протокол публичных </w:t>
      </w: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слушаний.</w:t>
      </w:r>
    </w:p>
    <w:bookmarkEnd w:id="39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В случае  если внесенные предложения и замечания не соответствуют форме, предусмотренной в решении о назначении публичных слушаний, они подлежат отклонению организационным комитетом.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0" w:name="sub_1002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28. При назначении публичных слушаний, Администрация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поселения Ардатов</w:t>
      </w:r>
      <w:r w:rsidR="00B628C4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Республики Мордовия оказывает организационному комитету техническую и методическую поддержку.</w:t>
      </w:r>
    </w:p>
    <w:bookmarkEnd w:id="40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41" w:name="sub_18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7. Проведение публичных слушаний</w:t>
      </w:r>
    </w:p>
    <w:bookmarkEnd w:id="41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2" w:name="sub_10026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29. Публичные слушания открывает председатель  организационного комитета (далее - председательствующий).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3" w:name="sub_10027"/>
      <w:bookmarkEnd w:id="42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30. Председательствующий информирует о порядке проведения публичных слушаний, объявляет о вопросе, вынесенном на публичные слушания.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4" w:name="sub_10028"/>
      <w:bookmarkEnd w:id="43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31. После выступления председательствующего слово предоставляется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зарегистрированным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5" w:name="sub_10029"/>
      <w:bookmarkEnd w:id="4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32. Выступающий вправе передать председательствующему письменный те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кст св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оего выступления, а также материалы для обоснования своего мнения.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6" w:name="sub_10030"/>
      <w:bookmarkEnd w:id="45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33. После окончания выступлений председательствующий предоставляет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зарегистрированным</w:t>
      </w:r>
      <w:proofErr w:type="gram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выступающим право реплики. Время для реплики предоставляется не более 3 минут.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7" w:name="sub_10031"/>
      <w:bookmarkEnd w:id="46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34. По окончанию выступлений с репликой председательствующий подводит предварительный итог публичных слушаний.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8" w:name="sub_10032"/>
      <w:bookmarkEnd w:id="47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35.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9" w:name="sub_10033"/>
      <w:bookmarkEnd w:id="48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36. Председательствующий вправе в любой момент объявить перерыв в публичных слушаниях с указанием времени перерыва.</w:t>
      </w:r>
    </w:p>
    <w:bookmarkEnd w:id="49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50" w:name="sub_1900"/>
      <w:r w:rsidRPr="00B628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8. Результаты публичных слушаний</w:t>
      </w:r>
    </w:p>
    <w:bookmarkEnd w:id="50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1" w:name="sub_1003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37. </w:t>
      </w:r>
      <w:proofErr w:type="gram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Не позднее десяти дней после проведения публичных слушаний организационный комитет составляет протокол о результатах публичных слушаний, в который включается обобщенная информация о числе зарегистрированных участников публичных слушаний, о ходе публичных слушаний, поступивших замечаниях и предложениях на проект муниципального правового акта, вынесенный на публичные слушания, и принятых на публичных слушаниях решениях, включая мотивированное обоснование их принятия (приложение №2).</w:t>
      </w:r>
      <w:proofErr w:type="gramEnd"/>
    </w:p>
    <w:p w:rsidR="00086CF2" w:rsidRPr="00B628C4" w:rsidRDefault="00086CF2" w:rsidP="00B628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2" w:name="sub_10035"/>
      <w:bookmarkEnd w:id="51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38. </w:t>
      </w:r>
      <w:bookmarkEnd w:id="52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Результаты публичных слушаний подлежат обязательному рассмотрению Советом депутатов при рассмотрении проектов муниципальных правовых актов.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3" w:name="sub_8004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39. Результаты публичных слушаний, включая мотивированное обоснование принятых решений, подлежат обнародованию.</w:t>
      </w: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4" w:name="sub_8005"/>
      <w:bookmarkEnd w:id="53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40. Результаты публичных слушаний носят рекомендательный характер.</w:t>
      </w:r>
    </w:p>
    <w:bookmarkEnd w:id="54"/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628C4" w:rsidRPr="00B628C4" w:rsidRDefault="00B628C4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55" w:name="sub_10000"/>
    </w:p>
    <w:p w:rsidR="00086CF2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№ 1</w:t>
      </w:r>
    </w:p>
    <w:bookmarkEnd w:id="55"/>
    <w:p w:rsidR="00086CF2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 </w:t>
      </w:r>
      <w:hyperlink w:anchor="sub_1000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Положению</w:t>
        </w:r>
      </w:hyperlink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 порядке</w:t>
      </w:r>
    </w:p>
    <w:p w:rsidR="00086CF2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проведения публичных слушаний</w:t>
      </w:r>
    </w:p>
    <w:p w:rsidR="00B628C4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B628C4"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городском поселении Ардатов</w:t>
      </w:r>
    </w:p>
    <w:p w:rsidR="00086CF2" w:rsidRPr="00B628C4" w:rsidRDefault="00B628C4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="00086CF2"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86CF2" w:rsidRPr="00B628C4" w:rsidRDefault="00B628C4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</w:t>
      </w:r>
    </w:p>
    <w:p w:rsidR="00086CF2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Мордовия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инициативной группы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2097"/>
        <w:gridCol w:w="3762"/>
        <w:gridCol w:w="2268"/>
      </w:tblGrid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отчество, дата рождения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подпись, дата внесения</w:t>
            </w: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Официальный представитель инициативной группы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фамилия, имя, отчество, дата рождения,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паспортные данные, место жительства, контактные телефоны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 xml:space="preserve">                              </w:t>
      </w:r>
      <w:r w:rsidRPr="00042562">
        <w:rPr>
          <w:rFonts w:ascii="Times New Roman" w:eastAsia="Times New Roman" w:hAnsi="Times New Roman"/>
          <w:lang w:eastAsia="ru-RU"/>
        </w:rPr>
        <w:t>подпись, дата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56" w:name="sub_20000"/>
    </w:p>
    <w:bookmarkEnd w:id="56"/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6CF2" w:rsidRPr="00B628C4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 </w:t>
      </w:r>
      <w:hyperlink w:anchor="sub_1000" w:history="1">
        <w:r w:rsidRPr="00B628C4">
          <w:rPr>
            <w:rFonts w:ascii="Times New Roman" w:eastAsia="Times New Roman" w:hAnsi="Times New Roman"/>
            <w:sz w:val="26"/>
            <w:szCs w:val="26"/>
            <w:lang w:eastAsia="ru-RU"/>
          </w:rPr>
          <w:t>Положению</w:t>
        </w:r>
      </w:hyperlink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 порядке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проведения публичных слушаний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bCs/>
          <w:sz w:val="26"/>
          <w:szCs w:val="26"/>
          <w:lang w:eastAsia="ru-RU"/>
        </w:rPr>
        <w:t>в городском поселении Ардатов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Ардатовского</w:t>
      </w:r>
      <w:proofErr w:type="spellEnd"/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</w:t>
      </w:r>
    </w:p>
    <w:p w:rsidR="00B628C4" w:rsidRPr="00B628C4" w:rsidRDefault="00B628C4" w:rsidP="00B628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28C4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Мордовия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публичных слушаний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 xml:space="preserve">     </w:t>
      </w:r>
      <w:r w:rsidRPr="00042562">
        <w:rPr>
          <w:rFonts w:ascii="Times New Roman" w:eastAsia="Times New Roman" w:hAnsi="Times New Roman"/>
          <w:lang w:eastAsia="ru-RU"/>
        </w:rPr>
        <w:t>Публичные    слушания    назначены   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(решением    Совета   депутатов, муниципальным    правовым    актом  Главы </w:t>
      </w:r>
      <w:proofErr w:type="spellStart"/>
      <w:r w:rsidRPr="00042562">
        <w:rPr>
          <w:rFonts w:ascii="Times New Roman" w:eastAsia="Times New Roman" w:hAnsi="Times New Roman"/>
          <w:lang w:eastAsia="ru-RU"/>
        </w:rPr>
        <w:t>Ардатовского</w:t>
      </w:r>
      <w:proofErr w:type="spellEnd"/>
      <w:r w:rsidRPr="00042562">
        <w:rPr>
          <w:rFonts w:ascii="Times New Roman" w:eastAsia="Times New Roman" w:hAnsi="Times New Roman"/>
          <w:lang w:eastAsia="ru-RU"/>
        </w:rPr>
        <w:t xml:space="preserve"> муниципального района)  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от _______________ N 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    Тема публичных слушаний: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    Дата и время проведения ________ Место проведения 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    Состав организационного комитета 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    фамилия, имя, отчество, занимаемая должность члена организационного комитета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1908"/>
        <w:gridCol w:w="1631"/>
        <w:gridCol w:w="2196"/>
        <w:gridCol w:w="2324"/>
        <w:gridCol w:w="1433"/>
      </w:tblGrid>
      <w:tr w:rsidR="00086CF2" w:rsidRPr="00042562" w:rsidTr="00772B0C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вынесенные на обсуждение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рекомендации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и рекомендации членов организационного комитета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внесено (поддержано)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86CF2" w:rsidRPr="00042562" w:rsidTr="00772B0C">
        <w:tc>
          <w:tcPr>
            <w:tcW w:w="6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вопроса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рекомендации (предложения)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члена (</w:t>
            </w:r>
            <w:proofErr w:type="spell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организационного комитета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CF2" w:rsidRPr="00042562" w:rsidTr="00772B0C">
        <w:tc>
          <w:tcPr>
            <w:tcW w:w="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рекомендации (предложения)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члена (</w:t>
            </w:r>
            <w:proofErr w:type="spellStart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042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организационного комитета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CF2" w:rsidRPr="00042562" w:rsidRDefault="00086CF2" w:rsidP="0077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 xml:space="preserve">     </w:t>
      </w:r>
      <w:r w:rsidRPr="00042562">
        <w:rPr>
          <w:rFonts w:ascii="Times New Roman" w:eastAsia="Times New Roman" w:hAnsi="Times New Roman"/>
          <w:lang w:eastAsia="ru-RU"/>
        </w:rPr>
        <w:t>Решение    организационного комитета,  в  том  числе мотивированное    обоснование    его    принятия</w:t>
      </w:r>
      <w:r w:rsidRPr="00042562">
        <w:rPr>
          <w:rFonts w:ascii="Courier New" w:eastAsia="Times New Roman" w:hAnsi="Courier New" w:cs="Courier New"/>
          <w:lang w:eastAsia="ru-RU"/>
        </w:rPr>
        <w:t xml:space="preserve">  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Courier New" w:eastAsia="Times New Roman" w:hAnsi="Courier New" w:cs="Courier New"/>
          <w:lang w:eastAsia="ru-RU"/>
        </w:rPr>
        <w:t xml:space="preserve">     </w:t>
      </w:r>
      <w:r w:rsidRPr="00042562">
        <w:rPr>
          <w:rFonts w:ascii="Times New Roman" w:eastAsia="Times New Roman" w:hAnsi="Times New Roman"/>
          <w:lang w:eastAsia="ru-RU"/>
        </w:rPr>
        <w:t>Председатель организационного комитета</w:t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  <w:t>И.О. Фамилия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  </w:t>
      </w:r>
    </w:p>
    <w:p w:rsidR="00086CF2" w:rsidRPr="00042562" w:rsidRDefault="00086CF2" w:rsidP="00086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6CF2" w:rsidRPr="00B628C4" w:rsidRDefault="00086CF2" w:rsidP="00B62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42562">
        <w:rPr>
          <w:rFonts w:ascii="Times New Roman" w:eastAsia="Times New Roman" w:hAnsi="Times New Roman"/>
          <w:lang w:eastAsia="ru-RU"/>
        </w:rPr>
        <w:t xml:space="preserve"> </w:t>
      </w:r>
      <w:r w:rsidRPr="00042562">
        <w:rPr>
          <w:rFonts w:ascii="Times New Roman" w:eastAsia="Times New Roman" w:hAnsi="Times New Roman"/>
          <w:lang w:eastAsia="ru-RU"/>
        </w:rPr>
        <w:tab/>
        <w:t xml:space="preserve">   Секретарь                                                                              </w:t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</w:r>
      <w:r w:rsidRPr="00042562">
        <w:rPr>
          <w:rFonts w:ascii="Times New Roman" w:eastAsia="Times New Roman" w:hAnsi="Times New Roman"/>
          <w:lang w:eastAsia="ru-RU"/>
        </w:rPr>
        <w:tab/>
        <w:t xml:space="preserve">   И.О. Фамилия</w:t>
      </w:r>
    </w:p>
    <w:p w:rsidR="00086CF2" w:rsidRPr="00EE2B2D" w:rsidRDefault="00086CF2" w:rsidP="00086CF2">
      <w:pPr>
        <w:rPr>
          <w:rFonts w:ascii="Times New Roman" w:hAnsi="Times New Roman"/>
        </w:rPr>
      </w:pPr>
    </w:p>
    <w:p w:rsidR="00086CF2" w:rsidRPr="00EE2B2D" w:rsidRDefault="00086CF2" w:rsidP="00086CF2">
      <w:pPr>
        <w:ind w:left="-709" w:right="-142" w:firstLine="709"/>
        <w:jc w:val="both"/>
        <w:rPr>
          <w:rFonts w:ascii="Times New Roman" w:eastAsiaTheme="minorEastAsia" w:hAnsi="Times New Roman"/>
        </w:rPr>
      </w:pPr>
    </w:p>
    <w:p w:rsidR="00086CF2" w:rsidRPr="00EE2B2D" w:rsidRDefault="00086CF2" w:rsidP="00086CF2">
      <w:pPr>
        <w:spacing w:line="0" w:lineRule="atLeast"/>
        <w:rPr>
          <w:rFonts w:ascii="Times New Roman" w:eastAsiaTheme="minorEastAsia" w:hAnsi="Times New Roman"/>
        </w:rPr>
      </w:pPr>
    </w:p>
    <w:p w:rsidR="00086CF2" w:rsidRPr="00086CF2" w:rsidRDefault="00086CF2" w:rsidP="00086CF2">
      <w:pPr>
        <w:pStyle w:val="a6"/>
        <w:jc w:val="both"/>
        <w:rPr>
          <w:rFonts w:ascii="Times New Roman" w:hAnsi="Times New Roman"/>
          <w:sz w:val="28"/>
        </w:rPr>
      </w:pPr>
    </w:p>
    <w:p w:rsidR="00086CF2" w:rsidRPr="00086CF2" w:rsidRDefault="00086CF2" w:rsidP="00086CF2">
      <w:pPr>
        <w:pStyle w:val="21"/>
        <w:shd w:val="clear" w:color="auto" w:fill="auto"/>
        <w:tabs>
          <w:tab w:val="left" w:pos="4230"/>
        </w:tabs>
        <w:spacing w:after="100" w:afterAutospacing="1" w:line="240" w:lineRule="atLeast"/>
        <w:ind w:right="23" w:firstLine="0"/>
        <w:contextualSpacing/>
        <w:jc w:val="both"/>
        <w:rPr>
          <w:sz w:val="28"/>
          <w:szCs w:val="28"/>
        </w:rPr>
      </w:pPr>
    </w:p>
    <w:p w:rsidR="00086CF2" w:rsidRPr="00086CF2" w:rsidRDefault="00086CF2" w:rsidP="00086CF2">
      <w:pPr>
        <w:pStyle w:val="21"/>
        <w:shd w:val="clear" w:color="auto" w:fill="auto"/>
        <w:tabs>
          <w:tab w:val="left" w:pos="4230"/>
        </w:tabs>
        <w:spacing w:after="100" w:afterAutospacing="1" w:line="240" w:lineRule="atLeast"/>
        <w:ind w:right="23" w:firstLine="0"/>
        <w:contextualSpacing/>
        <w:jc w:val="both"/>
        <w:rPr>
          <w:sz w:val="28"/>
          <w:szCs w:val="28"/>
        </w:rPr>
      </w:pPr>
    </w:p>
    <w:p w:rsidR="00086CF2" w:rsidRPr="00086CF2" w:rsidRDefault="00086CF2" w:rsidP="00086CF2">
      <w:pPr>
        <w:pStyle w:val="21"/>
        <w:shd w:val="clear" w:color="auto" w:fill="auto"/>
        <w:tabs>
          <w:tab w:val="left" w:pos="4230"/>
        </w:tabs>
        <w:spacing w:after="100" w:afterAutospacing="1" w:line="240" w:lineRule="atLeast"/>
        <w:ind w:right="23" w:firstLine="0"/>
        <w:contextualSpacing/>
        <w:jc w:val="both"/>
        <w:rPr>
          <w:sz w:val="28"/>
          <w:szCs w:val="28"/>
        </w:rPr>
      </w:pPr>
    </w:p>
    <w:p w:rsidR="00086CF2" w:rsidRDefault="00086CF2" w:rsidP="00086CF2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122C"/>
    <w:multiLevelType w:val="hybridMultilevel"/>
    <w:tmpl w:val="BD40E828"/>
    <w:lvl w:ilvl="0" w:tplc="6BC4D7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72B760B"/>
    <w:multiLevelType w:val="hybridMultilevel"/>
    <w:tmpl w:val="B70A721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CF2"/>
    <w:rsid w:val="00044080"/>
    <w:rsid w:val="00086CF2"/>
    <w:rsid w:val="000B1882"/>
    <w:rsid w:val="001D0B49"/>
    <w:rsid w:val="004265F2"/>
    <w:rsid w:val="004B5568"/>
    <w:rsid w:val="00512468"/>
    <w:rsid w:val="00570693"/>
    <w:rsid w:val="00573761"/>
    <w:rsid w:val="00587751"/>
    <w:rsid w:val="0059175C"/>
    <w:rsid w:val="00600332"/>
    <w:rsid w:val="00637516"/>
    <w:rsid w:val="00700276"/>
    <w:rsid w:val="00B628C4"/>
    <w:rsid w:val="00D00D0A"/>
    <w:rsid w:val="00DB5B17"/>
    <w:rsid w:val="00E21A50"/>
    <w:rsid w:val="00E3659D"/>
    <w:rsid w:val="00EB49D6"/>
    <w:rsid w:val="00EE130A"/>
    <w:rsid w:val="00EF4B62"/>
    <w:rsid w:val="00E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F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86CF2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6C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86CF2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86CF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086CF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CF2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5">
    <w:name w:val="Основной текст_"/>
    <w:basedOn w:val="a0"/>
    <w:link w:val="21"/>
    <w:rsid w:val="00086CF2"/>
    <w:rPr>
      <w:spacing w:val="10"/>
      <w:shd w:val="clear" w:color="auto" w:fill="FFFFFF"/>
    </w:rPr>
  </w:style>
  <w:style w:type="paragraph" w:customStyle="1" w:styleId="21">
    <w:name w:val="Основной текст2"/>
    <w:basedOn w:val="a"/>
    <w:link w:val="a5"/>
    <w:rsid w:val="00086CF2"/>
    <w:pPr>
      <w:widowControl w:val="0"/>
      <w:shd w:val="clear" w:color="auto" w:fill="FFFFFF"/>
      <w:spacing w:after="0" w:line="302" w:lineRule="exact"/>
      <w:ind w:hanging="1400"/>
      <w:jc w:val="center"/>
    </w:pPr>
    <w:rPr>
      <w:rFonts w:asciiTheme="minorHAnsi" w:eastAsiaTheme="minorHAnsi" w:hAnsiTheme="minorHAnsi" w:cstheme="minorBidi"/>
      <w:spacing w:val="10"/>
      <w:shd w:val="clear" w:color="auto" w:fill="FFFFFF"/>
    </w:rPr>
  </w:style>
  <w:style w:type="paragraph" w:styleId="a6">
    <w:name w:val="List Paragraph"/>
    <w:basedOn w:val="a"/>
    <w:uiPriority w:val="34"/>
    <w:qFormat/>
    <w:rsid w:val="00086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916657/107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38258/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916657/1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916657/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0C068-777B-4B7F-8B01-FBDC817A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2026-04-01T07:00:00Z</cp:lastPrinted>
  <dcterms:created xsi:type="dcterms:W3CDTF">2026-03-31T12:35:00Z</dcterms:created>
  <dcterms:modified xsi:type="dcterms:W3CDTF">2026-04-01T07:00:00Z</dcterms:modified>
</cp:coreProperties>
</file>