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19" w:rsidRPr="00603F51" w:rsidRDefault="00EC6919" w:rsidP="00EC6919">
      <w:pPr>
        <w:pStyle w:val="a3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Совет депутатов городского поселения Ардатов</w:t>
      </w:r>
    </w:p>
    <w:p w:rsidR="00EC6919" w:rsidRPr="00603F51" w:rsidRDefault="00EC6919" w:rsidP="00EC6919">
      <w:pPr>
        <w:pStyle w:val="a3"/>
        <w:rPr>
          <w:color w:val="auto"/>
          <w:sz w:val="26"/>
          <w:szCs w:val="26"/>
        </w:rPr>
      </w:pPr>
      <w:proofErr w:type="spellStart"/>
      <w:r w:rsidRPr="00603F51">
        <w:rPr>
          <w:color w:val="auto"/>
          <w:sz w:val="26"/>
          <w:szCs w:val="26"/>
        </w:rPr>
        <w:t>Ардатовского</w:t>
      </w:r>
      <w:proofErr w:type="spellEnd"/>
      <w:r w:rsidRPr="00603F51">
        <w:rPr>
          <w:color w:val="auto"/>
          <w:sz w:val="26"/>
          <w:szCs w:val="26"/>
        </w:rPr>
        <w:t xml:space="preserve"> муниципального района</w:t>
      </w:r>
    </w:p>
    <w:p w:rsidR="00EC6919" w:rsidRPr="00603F51" w:rsidRDefault="00EC6919" w:rsidP="00EC6919">
      <w:pPr>
        <w:pStyle w:val="a3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Республики Мордовия</w:t>
      </w:r>
    </w:p>
    <w:p w:rsidR="00EC6919" w:rsidRPr="00603F51" w:rsidRDefault="00EC6919" w:rsidP="00EC6919">
      <w:pPr>
        <w:jc w:val="center"/>
        <w:rPr>
          <w:b/>
          <w:sz w:val="26"/>
          <w:szCs w:val="26"/>
        </w:rPr>
      </w:pPr>
      <w:r w:rsidRPr="00603F51">
        <w:rPr>
          <w:b/>
          <w:sz w:val="26"/>
          <w:szCs w:val="26"/>
        </w:rPr>
        <w:t>седьмого созыва</w:t>
      </w:r>
    </w:p>
    <w:p w:rsidR="00EC6919" w:rsidRPr="00603F51" w:rsidRDefault="00EC6919" w:rsidP="00EC6919">
      <w:pPr>
        <w:jc w:val="center"/>
        <w:rPr>
          <w:b/>
          <w:bCs/>
          <w:sz w:val="26"/>
          <w:szCs w:val="26"/>
        </w:rPr>
      </w:pPr>
    </w:p>
    <w:p w:rsidR="00EC6919" w:rsidRPr="00603F51" w:rsidRDefault="00EC6919" w:rsidP="00EC6919">
      <w:pPr>
        <w:jc w:val="center"/>
        <w:rPr>
          <w:b/>
          <w:bCs/>
          <w:sz w:val="26"/>
          <w:szCs w:val="26"/>
        </w:rPr>
      </w:pPr>
    </w:p>
    <w:p w:rsidR="00EC6919" w:rsidRPr="00603F51" w:rsidRDefault="00EC6919" w:rsidP="00EC6919">
      <w:pPr>
        <w:jc w:val="center"/>
        <w:rPr>
          <w:b/>
          <w:bCs/>
          <w:sz w:val="26"/>
          <w:szCs w:val="26"/>
        </w:rPr>
      </w:pPr>
      <w:r w:rsidRPr="00603F51">
        <w:rPr>
          <w:b/>
          <w:bCs/>
          <w:sz w:val="26"/>
          <w:szCs w:val="26"/>
        </w:rPr>
        <w:t>РЕШЕНИЕ</w:t>
      </w:r>
    </w:p>
    <w:p w:rsidR="00EC6919" w:rsidRPr="00603F51" w:rsidRDefault="00EC6919" w:rsidP="00EC6919">
      <w:pPr>
        <w:jc w:val="center"/>
        <w:rPr>
          <w:bCs/>
          <w:sz w:val="26"/>
          <w:szCs w:val="26"/>
        </w:rPr>
      </w:pPr>
    </w:p>
    <w:p w:rsidR="00EC6919" w:rsidRPr="00603F51" w:rsidRDefault="00EC6919" w:rsidP="00EC6919">
      <w:pPr>
        <w:spacing w:line="278" w:lineRule="exact"/>
        <w:rPr>
          <w:sz w:val="26"/>
          <w:szCs w:val="26"/>
        </w:rPr>
      </w:pPr>
    </w:p>
    <w:p w:rsidR="00EC6919" w:rsidRPr="00603F51" w:rsidRDefault="00EC6919" w:rsidP="00EC6919">
      <w:pPr>
        <w:tabs>
          <w:tab w:val="left" w:pos="7340"/>
        </w:tabs>
        <w:spacing w:line="278" w:lineRule="exact"/>
        <w:rPr>
          <w:sz w:val="26"/>
          <w:szCs w:val="26"/>
        </w:rPr>
      </w:pPr>
      <w:r>
        <w:rPr>
          <w:sz w:val="26"/>
          <w:szCs w:val="26"/>
        </w:rPr>
        <w:t xml:space="preserve">от 04 июля </w:t>
      </w:r>
      <w:r w:rsidRPr="00603F51">
        <w:rPr>
          <w:sz w:val="26"/>
          <w:szCs w:val="26"/>
        </w:rPr>
        <w:t>2024 г.</w:t>
      </w:r>
      <w:r w:rsidRPr="00603F51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</w:t>
      </w:r>
      <w:r w:rsidRPr="00603F51">
        <w:rPr>
          <w:sz w:val="26"/>
          <w:szCs w:val="26"/>
        </w:rPr>
        <w:t xml:space="preserve"> №</w:t>
      </w:r>
      <w:r>
        <w:rPr>
          <w:sz w:val="26"/>
          <w:szCs w:val="26"/>
        </w:rPr>
        <w:t>81</w:t>
      </w:r>
    </w:p>
    <w:p w:rsidR="00EC6919" w:rsidRDefault="00EC6919" w:rsidP="00EC6919">
      <w:pPr>
        <w:pStyle w:val="p5"/>
        <w:spacing w:before="0" w:beforeAutospacing="0" w:after="0" w:afterAutospacing="0"/>
        <w:ind w:right="991"/>
        <w:jc w:val="both"/>
        <w:rPr>
          <w:sz w:val="26"/>
          <w:szCs w:val="26"/>
        </w:rPr>
      </w:pPr>
      <w:r w:rsidRPr="00603F51">
        <w:rPr>
          <w:sz w:val="26"/>
          <w:szCs w:val="26"/>
        </w:rPr>
        <w:t xml:space="preserve">                                                            г</w:t>
      </w:r>
      <w:proofErr w:type="gramStart"/>
      <w:r w:rsidRPr="00603F51">
        <w:rPr>
          <w:sz w:val="26"/>
          <w:szCs w:val="26"/>
        </w:rPr>
        <w:t>.А</w:t>
      </w:r>
      <w:proofErr w:type="gramEnd"/>
      <w:r w:rsidRPr="00603F51">
        <w:rPr>
          <w:sz w:val="26"/>
          <w:szCs w:val="26"/>
        </w:rPr>
        <w:t>рдатов</w:t>
      </w:r>
    </w:p>
    <w:p w:rsidR="00EC6919" w:rsidRDefault="00EC6919" w:rsidP="00EC6919"/>
    <w:p w:rsidR="00EC6919" w:rsidRDefault="00EC6919" w:rsidP="00EC6919"/>
    <w:p w:rsidR="00EC6919" w:rsidRDefault="00EC6919" w:rsidP="00EC6919">
      <w:pPr>
        <w:jc w:val="center"/>
        <w:rPr>
          <w:b/>
          <w:sz w:val="28"/>
          <w:szCs w:val="28"/>
        </w:rPr>
      </w:pPr>
      <w:r w:rsidRPr="00ED1966">
        <w:rPr>
          <w:b/>
          <w:sz w:val="28"/>
          <w:szCs w:val="28"/>
        </w:rPr>
        <w:t xml:space="preserve">О внесении изменений в решение Совета депутатов городского поселения Ардатов от </w:t>
      </w:r>
      <w:r>
        <w:rPr>
          <w:b/>
          <w:sz w:val="28"/>
          <w:szCs w:val="28"/>
        </w:rPr>
        <w:t>25.11.2014 г. №91 «О налоге на имущество физических лиц»</w:t>
      </w:r>
    </w:p>
    <w:p w:rsidR="00EC6919" w:rsidRPr="00EC6919" w:rsidRDefault="00EC6919" w:rsidP="00EC6919">
      <w:pPr>
        <w:jc w:val="both"/>
        <w:rPr>
          <w:sz w:val="28"/>
          <w:szCs w:val="28"/>
        </w:rPr>
      </w:pPr>
    </w:p>
    <w:p w:rsidR="006B2317" w:rsidRPr="0045729D" w:rsidRDefault="006B2317" w:rsidP="0045729D">
      <w:pPr>
        <w:shd w:val="clear" w:color="auto" w:fill="FFFFFF"/>
        <w:ind w:firstLine="709"/>
        <w:jc w:val="both"/>
        <w:rPr>
          <w:sz w:val="26"/>
          <w:szCs w:val="26"/>
        </w:rPr>
      </w:pPr>
      <w:r w:rsidRPr="0045729D">
        <w:rPr>
          <w:sz w:val="26"/>
          <w:szCs w:val="26"/>
        </w:rPr>
        <w:t>В соответствии с гл. 32 Налогового кодекса Российской Федерации, Федеральным законом от 06.10.2003 г. №131-ФЗ «</w:t>
      </w:r>
      <w:hyperlink r:id="rId5" w:tooltip="http://rnla-service.scli.ru:8080/rnla-links/ws/content/act/96e20c02-1b12-465a-b64c-24aa92270007.html" w:history="1">
        <w:r w:rsidRPr="0045729D">
          <w:rPr>
            <w:sz w:val="26"/>
            <w:szCs w:val="26"/>
          </w:rPr>
          <w:t>Об общих принципах организации местного самоуправления в Российской Федерации</w:t>
        </w:r>
      </w:hyperlink>
      <w:r w:rsidRPr="0045729D">
        <w:rPr>
          <w:sz w:val="26"/>
          <w:szCs w:val="26"/>
        </w:rPr>
        <w:t>» и Уставом городского  поселения Ардатов,  Совет депутатов городского поселения Ардатов решил:</w:t>
      </w:r>
    </w:p>
    <w:p w:rsidR="006B2317" w:rsidRPr="0045729D" w:rsidRDefault="006B2317" w:rsidP="0045729D">
      <w:pPr>
        <w:pStyle w:val="1"/>
        <w:numPr>
          <w:ilvl w:val="0"/>
          <w:numId w:val="2"/>
        </w:numPr>
        <w:tabs>
          <w:tab w:val="left" w:pos="1033"/>
        </w:tabs>
        <w:ind w:firstLine="709"/>
        <w:jc w:val="both"/>
        <w:rPr>
          <w:sz w:val="26"/>
          <w:szCs w:val="26"/>
        </w:rPr>
      </w:pPr>
      <w:r w:rsidRPr="0045729D">
        <w:rPr>
          <w:sz w:val="26"/>
          <w:szCs w:val="26"/>
          <w:lang w:eastAsia="ru-RU" w:bidi="ru-RU"/>
        </w:rPr>
        <w:t>Внести в решение Совета депутатов городского поселения Ардатов от 25.11.2014 г. №91 «Об установлении налога на имущество физических лиц» следующие изменения:</w:t>
      </w:r>
    </w:p>
    <w:p w:rsidR="006B2317" w:rsidRPr="0045729D" w:rsidRDefault="006B2317" w:rsidP="0045729D">
      <w:pPr>
        <w:pStyle w:val="1"/>
        <w:numPr>
          <w:ilvl w:val="0"/>
          <w:numId w:val="3"/>
        </w:numPr>
        <w:tabs>
          <w:tab w:val="left" w:pos="1033"/>
        </w:tabs>
        <w:ind w:left="0" w:firstLine="709"/>
        <w:jc w:val="both"/>
        <w:rPr>
          <w:sz w:val="26"/>
          <w:szCs w:val="26"/>
        </w:rPr>
      </w:pPr>
      <w:r w:rsidRPr="0045729D">
        <w:rPr>
          <w:sz w:val="26"/>
          <w:szCs w:val="26"/>
          <w:lang w:eastAsia="ru-RU" w:bidi="ru-RU"/>
        </w:rPr>
        <w:t>дополнить пунктом</w:t>
      </w:r>
      <w:r w:rsidR="0045729D" w:rsidRPr="0045729D">
        <w:rPr>
          <w:sz w:val="26"/>
          <w:szCs w:val="26"/>
          <w:lang w:eastAsia="ru-RU" w:bidi="ru-RU"/>
        </w:rPr>
        <w:t xml:space="preserve"> 4</w:t>
      </w:r>
      <w:r w:rsidRPr="0045729D">
        <w:rPr>
          <w:sz w:val="26"/>
          <w:szCs w:val="26"/>
          <w:lang w:eastAsia="ru-RU" w:bidi="ru-RU"/>
        </w:rPr>
        <w:t xml:space="preserve"> следующего содержания:</w:t>
      </w:r>
    </w:p>
    <w:p w:rsidR="006B2317" w:rsidRPr="0045729D" w:rsidRDefault="006B2317" w:rsidP="0045729D">
      <w:pPr>
        <w:pStyle w:val="1"/>
        <w:ind w:firstLine="709"/>
        <w:jc w:val="both"/>
        <w:rPr>
          <w:sz w:val="26"/>
          <w:szCs w:val="26"/>
        </w:rPr>
      </w:pPr>
      <w:r w:rsidRPr="0045729D">
        <w:rPr>
          <w:sz w:val="26"/>
          <w:szCs w:val="26"/>
          <w:lang w:eastAsia="ru-RU" w:bidi="ru-RU"/>
        </w:rPr>
        <w:t>«</w:t>
      </w:r>
      <w:r w:rsidR="0045729D" w:rsidRPr="0045729D">
        <w:rPr>
          <w:sz w:val="26"/>
          <w:szCs w:val="26"/>
          <w:lang w:eastAsia="ru-RU" w:bidi="ru-RU"/>
        </w:rPr>
        <w:t>4</w:t>
      </w:r>
      <w:r w:rsidRPr="0045729D">
        <w:rPr>
          <w:sz w:val="26"/>
          <w:szCs w:val="26"/>
          <w:lang w:eastAsia="ru-RU" w:bidi="ru-RU"/>
        </w:rPr>
        <w:t xml:space="preserve">. </w:t>
      </w:r>
      <w:proofErr w:type="gramStart"/>
      <w:r w:rsidRPr="0045729D">
        <w:rPr>
          <w:sz w:val="26"/>
          <w:szCs w:val="26"/>
          <w:lang w:eastAsia="ru-RU" w:bidi="ru-RU"/>
        </w:rPr>
        <w:t>Физические лица - в отношении объектов недвижимого имущества, подлежащих налогообложению исходя из кадастровой стоимости и указанных в подпункте пункта настоящего Решения, включенных в</w:t>
      </w:r>
      <w:r w:rsidR="0045729D" w:rsidRPr="0045729D">
        <w:rPr>
          <w:sz w:val="26"/>
          <w:szCs w:val="26"/>
        </w:rPr>
        <w:t xml:space="preserve"> </w:t>
      </w:r>
      <w:r w:rsidRPr="0045729D">
        <w:rPr>
          <w:sz w:val="26"/>
          <w:szCs w:val="26"/>
          <w:lang w:eastAsia="ru-RU" w:bidi="ru-RU"/>
        </w:rPr>
        <w:t xml:space="preserve">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в абзаце втором пункта 10 статьи 378.2 Налогового кодекса Российской Федерации (за исключением гаражей и </w:t>
      </w:r>
      <w:proofErr w:type="spellStart"/>
      <w:r w:rsidRPr="0045729D">
        <w:rPr>
          <w:sz w:val="26"/>
          <w:szCs w:val="26"/>
          <w:lang w:eastAsia="ru-RU" w:bidi="ru-RU"/>
        </w:rPr>
        <w:t>машино-мест</w:t>
      </w:r>
      <w:proofErr w:type="spellEnd"/>
      <w:r w:rsidRPr="0045729D">
        <w:rPr>
          <w:sz w:val="26"/>
          <w:szCs w:val="26"/>
          <w:lang w:eastAsia="ru-RU" w:bidi="ru-RU"/>
        </w:rPr>
        <w:t>, расположенных в таких объектах</w:t>
      </w:r>
      <w:proofErr w:type="gramEnd"/>
      <w:r w:rsidRPr="0045729D">
        <w:rPr>
          <w:sz w:val="26"/>
          <w:szCs w:val="26"/>
          <w:lang w:eastAsia="ru-RU" w:bidi="ru-RU"/>
        </w:rPr>
        <w:t xml:space="preserve"> </w:t>
      </w:r>
      <w:proofErr w:type="gramStart"/>
      <w:r w:rsidRPr="0045729D">
        <w:rPr>
          <w:sz w:val="26"/>
          <w:szCs w:val="26"/>
          <w:lang w:eastAsia="ru-RU" w:bidi="ru-RU"/>
        </w:rPr>
        <w:t>налогообложения), в случае превышения величины кадастровой стоимости таких объектов недвижимого имущества, внесенной в Единый государственный реестр недвижимости и подлежащей применению с 1 января 2024 года, над величиной кадастровой стоимости указанных объектов недвижимого имущества, внесенной в Единый государственный реестр недвижимости и подлежащей применению с 1 января 2023 года, имеют право на налоговую льготу за налоговые периоды 2024, 2025 и 2026 годов.</w:t>
      </w:r>
      <w:proofErr w:type="gramEnd"/>
    </w:p>
    <w:p w:rsidR="006B2317" w:rsidRPr="0045729D" w:rsidRDefault="006B2317" w:rsidP="0045729D">
      <w:pPr>
        <w:pStyle w:val="1"/>
        <w:ind w:firstLine="709"/>
        <w:jc w:val="both"/>
        <w:rPr>
          <w:sz w:val="26"/>
          <w:szCs w:val="26"/>
        </w:rPr>
      </w:pPr>
      <w:r w:rsidRPr="0045729D">
        <w:rPr>
          <w:sz w:val="26"/>
          <w:szCs w:val="26"/>
          <w:lang w:eastAsia="ru-RU" w:bidi="ru-RU"/>
        </w:rPr>
        <w:t>Налоговая льгота, предусмотренная в части третьей настоящего пункта, предоставляется при соблюдении условия:</w:t>
      </w:r>
    </w:p>
    <w:p w:rsidR="0045729D" w:rsidRPr="0045729D" w:rsidRDefault="006B2317" w:rsidP="0045729D">
      <w:pPr>
        <w:pStyle w:val="1"/>
        <w:ind w:firstLine="709"/>
        <w:jc w:val="both"/>
        <w:rPr>
          <w:sz w:val="26"/>
          <w:szCs w:val="26"/>
          <w:lang w:bidi="ru-RU"/>
        </w:rPr>
      </w:pPr>
      <w:proofErr w:type="gramStart"/>
      <w:r w:rsidRPr="0045729D">
        <w:rPr>
          <w:sz w:val="26"/>
          <w:szCs w:val="26"/>
          <w:lang w:eastAsia="ru-RU" w:bidi="ru-RU"/>
        </w:rPr>
        <w:t>за налоговый период 2024 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40 процентов (включительно) и более сумму налога, исчисленную исходя из</w:t>
      </w:r>
      <w:proofErr w:type="gramEnd"/>
      <w:r w:rsidRPr="0045729D">
        <w:rPr>
          <w:sz w:val="26"/>
          <w:szCs w:val="26"/>
          <w:lang w:eastAsia="ru-RU" w:bidi="ru-RU"/>
        </w:rPr>
        <w:t xml:space="preserve">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 </w:t>
      </w:r>
      <w:r w:rsidRPr="0045729D">
        <w:rPr>
          <w:sz w:val="26"/>
          <w:szCs w:val="26"/>
          <w:lang w:eastAsia="ru-RU" w:bidi="ru-RU"/>
        </w:rPr>
        <w:lastRenderedPageBreak/>
        <w:t>года;</w:t>
      </w:r>
      <w:r w:rsidR="0045729D" w:rsidRPr="0045729D">
        <w:rPr>
          <w:sz w:val="26"/>
          <w:szCs w:val="26"/>
          <w:lang w:bidi="ru-RU"/>
        </w:rPr>
        <w:t xml:space="preserve"> </w:t>
      </w:r>
    </w:p>
    <w:p w:rsidR="0045729D" w:rsidRPr="0045729D" w:rsidRDefault="0045729D" w:rsidP="0045729D">
      <w:pPr>
        <w:pStyle w:val="1"/>
        <w:ind w:firstLine="709"/>
        <w:jc w:val="both"/>
        <w:rPr>
          <w:sz w:val="26"/>
          <w:szCs w:val="26"/>
        </w:rPr>
      </w:pPr>
      <w:proofErr w:type="gramStart"/>
      <w:r w:rsidRPr="0045729D">
        <w:rPr>
          <w:sz w:val="26"/>
          <w:szCs w:val="26"/>
          <w:lang w:eastAsia="ru-RU" w:bidi="ru-RU"/>
        </w:rPr>
        <w:t>за налоговый период 2025 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70 процентов (включительно) и более сумму налога, исчисленную исходя из</w:t>
      </w:r>
      <w:proofErr w:type="gramEnd"/>
      <w:r w:rsidRPr="0045729D">
        <w:rPr>
          <w:sz w:val="26"/>
          <w:szCs w:val="26"/>
          <w:lang w:eastAsia="ru-RU" w:bidi="ru-RU"/>
        </w:rPr>
        <w:t xml:space="preserve">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 года;</w:t>
      </w:r>
    </w:p>
    <w:p w:rsidR="0045729D" w:rsidRPr="0045729D" w:rsidRDefault="0045729D" w:rsidP="0045729D">
      <w:pPr>
        <w:pStyle w:val="1"/>
        <w:ind w:firstLine="709"/>
        <w:jc w:val="both"/>
        <w:rPr>
          <w:sz w:val="26"/>
          <w:szCs w:val="26"/>
        </w:rPr>
      </w:pPr>
      <w:proofErr w:type="gramStart"/>
      <w:r w:rsidRPr="0045729D">
        <w:rPr>
          <w:sz w:val="26"/>
          <w:szCs w:val="26"/>
          <w:lang w:eastAsia="ru-RU" w:bidi="ru-RU"/>
        </w:rPr>
        <w:t>за налоговый период 2026 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100 процентов (включительно) и более сумму налога, исчисленную исходя из</w:t>
      </w:r>
      <w:proofErr w:type="gramEnd"/>
      <w:r w:rsidRPr="0045729D">
        <w:rPr>
          <w:sz w:val="26"/>
          <w:szCs w:val="26"/>
          <w:lang w:eastAsia="ru-RU" w:bidi="ru-RU"/>
        </w:rPr>
        <w:t xml:space="preserve">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 года.</w:t>
      </w:r>
    </w:p>
    <w:p w:rsidR="0045729D" w:rsidRPr="0045729D" w:rsidRDefault="0045729D" w:rsidP="0045729D">
      <w:pPr>
        <w:pStyle w:val="1"/>
        <w:ind w:firstLine="709"/>
        <w:jc w:val="both"/>
        <w:rPr>
          <w:sz w:val="26"/>
          <w:szCs w:val="26"/>
        </w:rPr>
      </w:pPr>
      <w:r w:rsidRPr="0045729D">
        <w:rPr>
          <w:sz w:val="26"/>
          <w:szCs w:val="26"/>
          <w:lang w:eastAsia="ru-RU" w:bidi="ru-RU"/>
        </w:rPr>
        <w:t>Налоговая льгота предоставляется в виде уменьшения суммы налога на имущество физических лиц, подлежащей уплате в бюджеты муниципальных образований Республики Мордовия, на величину, рассчитываемую за налоговые периоды 2024, 2025 и 2026 годов по следующим формулам:</w:t>
      </w:r>
    </w:p>
    <w:p w:rsidR="0045729D" w:rsidRPr="0045729D" w:rsidRDefault="0045729D" w:rsidP="0045729D">
      <w:pPr>
        <w:pStyle w:val="1"/>
        <w:ind w:firstLine="709"/>
        <w:jc w:val="both"/>
        <w:rPr>
          <w:sz w:val="26"/>
          <w:szCs w:val="26"/>
        </w:rPr>
      </w:pPr>
      <w:r w:rsidRPr="0045729D">
        <w:rPr>
          <w:sz w:val="26"/>
          <w:szCs w:val="26"/>
          <w:lang w:eastAsia="ru-RU" w:bidi="ru-RU"/>
        </w:rPr>
        <w:t>за налоговый период 2024 года:</w:t>
      </w:r>
    </w:p>
    <w:p w:rsidR="0045729D" w:rsidRPr="0045729D" w:rsidRDefault="0045729D" w:rsidP="0045729D">
      <w:pPr>
        <w:pStyle w:val="1"/>
        <w:ind w:firstLine="709"/>
        <w:jc w:val="both"/>
        <w:rPr>
          <w:sz w:val="26"/>
          <w:szCs w:val="26"/>
        </w:rPr>
      </w:pPr>
      <w:r w:rsidRPr="0045729D">
        <w:rPr>
          <w:sz w:val="26"/>
          <w:szCs w:val="26"/>
          <w:lang w:eastAsia="ru-RU" w:bidi="ru-RU"/>
        </w:rPr>
        <w:t xml:space="preserve">(Н2024-Н2023 </w:t>
      </w:r>
      <w:proofErr w:type="spellStart"/>
      <w:r w:rsidRPr="0045729D">
        <w:rPr>
          <w:sz w:val="26"/>
          <w:szCs w:val="26"/>
          <w:lang w:eastAsia="ru-RU" w:bidi="ru-RU"/>
        </w:rPr>
        <w:t>х</w:t>
      </w:r>
      <w:proofErr w:type="spellEnd"/>
      <w:r w:rsidRPr="0045729D">
        <w:rPr>
          <w:sz w:val="26"/>
          <w:szCs w:val="26"/>
          <w:lang w:eastAsia="ru-RU" w:bidi="ru-RU"/>
        </w:rPr>
        <w:t xml:space="preserve"> 1,4)</w:t>
      </w:r>
    </w:p>
    <w:p w:rsidR="0045729D" w:rsidRPr="0045729D" w:rsidRDefault="0045729D" w:rsidP="0045729D">
      <w:pPr>
        <w:pStyle w:val="1"/>
        <w:tabs>
          <w:tab w:val="left" w:leader="hyphen" w:pos="2716"/>
          <w:tab w:val="left" w:leader="hyphen" w:pos="4284"/>
        </w:tabs>
        <w:ind w:firstLine="709"/>
        <w:jc w:val="both"/>
        <w:rPr>
          <w:sz w:val="26"/>
          <w:szCs w:val="26"/>
        </w:rPr>
      </w:pPr>
      <w:r w:rsidRPr="0045729D">
        <w:rPr>
          <w:sz w:val="26"/>
          <w:szCs w:val="26"/>
          <w:lang w:eastAsia="ru-RU" w:bidi="ru-RU"/>
        </w:rPr>
        <w:t>НЛ =</w:t>
      </w:r>
      <w:r w:rsidRPr="0045729D">
        <w:rPr>
          <w:sz w:val="26"/>
          <w:szCs w:val="26"/>
          <w:lang w:eastAsia="ru-RU" w:bidi="ru-RU"/>
        </w:rPr>
        <w:tab/>
        <w:t>—</w:t>
      </w:r>
      <w:r w:rsidRPr="0045729D">
        <w:rPr>
          <w:sz w:val="26"/>
          <w:szCs w:val="26"/>
          <w:lang w:eastAsia="ru-RU" w:bidi="ru-RU"/>
        </w:rPr>
        <w:tab/>
      </w:r>
      <w:proofErr w:type="spellStart"/>
      <w:r w:rsidRPr="0045729D">
        <w:rPr>
          <w:sz w:val="26"/>
          <w:szCs w:val="26"/>
          <w:lang w:eastAsia="ru-RU" w:bidi="ru-RU"/>
        </w:rPr>
        <w:t>х</w:t>
      </w:r>
      <w:proofErr w:type="spellEnd"/>
      <w:r w:rsidRPr="0045729D">
        <w:rPr>
          <w:sz w:val="26"/>
          <w:szCs w:val="26"/>
          <w:lang w:eastAsia="ru-RU" w:bidi="ru-RU"/>
        </w:rPr>
        <w:t xml:space="preserve"> </w:t>
      </w:r>
      <w:r w:rsidRPr="0045729D">
        <w:rPr>
          <w:i/>
          <w:iCs/>
          <w:sz w:val="26"/>
          <w:szCs w:val="26"/>
          <w:lang w:val="en-US" w:bidi="en-US"/>
        </w:rPr>
        <w:t>d</w:t>
      </w:r>
      <w:r w:rsidRPr="0045729D">
        <w:rPr>
          <w:sz w:val="26"/>
          <w:szCs w:val="26"/>
          <w:lang w:bidi="en-US"/>
        </w:rPr>
        <w:t xml:space="preserve"> </w:t>
      </w:r>
      <w:proofErr w:type="spellStart"/>
      <w:r w:rsidRPr="0045729D">
        <w:rPr>
          <w:sz w:val="26"/>
          <w:szCs w:val="26"/>
          <w:lang w:eastAsia="ru-RU" w:bidi="ru-RU"/>
        </w:rPr>
        <w:t>х</w:t>
      </w:r>
      <w:proofErr w:type="spellEnd"/>
      <w:r w:rsidRPr="0045729D">
        <w:rPr>
          <w:sz w:val="26"/>
          <w:szCs w:val="26"/>
          <w:lang w:eastAsia="ru-RU" w:bidi="ru-RU"/>
        </w:rPr>
        <w:t xml:space="preserve"> </w:t>
      </w:r>
      <w:proofErr w:type="spellStart"/>
      <w:proofErr w:type="gramStart"/>
      <w:r w:rsidRPr="0045729D">
        <w:rPr>
          <w:i/>
          <w:iCs/>
          <w:sz w:val="26"/>
          <w:szCs w:val="26"/>
          <w:lang w:eastAsia="ru-RU" w:bidi="ru-RU"/>
        </w:rPr>
        <w:t>п</w:t>
      </w:r>
      <w:proofErr w:type="spellEnd"/>
      <w:proofErr w:type="gramEnd"/>
      <w:r w:rsidRPr="0045729D">
        <w:rPr>
          <w:i/>
          <w:iCs/>
          <w:sz w:val="26"/>
          <w:szCs w:val="26"/>
          <w:lang w:eastAsia="ru-RU" w:bidi="ru-RU"/>
        </w:rPr>
        <w:t>,</w:t>
      </w:r>
    </w:p>
    <w:p w:rsidR="0045729D" w:rsidRPr="0045729D" w:rsidRDefault="0045729D" w:rsidP="0045729D">
      <w:pPr>
        <w:pStyle w:val="1"/>
        <w:ind w:firstLine="709"/>
        <w:jc w:val="both"/>
        <w:rPr>
          <w:sz w:val="26"/>
          <w:szCs w:val="26"/>
        </w:rPr>
      </w:pPr>
      <w:r w:rsidRPr="0045729D">
        <w:rPr>
          <w:sz w:val="26"/>
          <w:szCs w:val="26"/>
          <w:lang w:eastAsia="ru-RU" w:bidi="ru-RU"/>
        </w:rPr>
        <w:t>12</w:t>
      </w:r>
    </w:p>
    <w:p w:rsidR="0045729D" w:rsidRPr="0045729D" w:rsidRDefault="0045729D" w:rsidP="0045729D">
      <w:pPr>
        <w:pStyle w:val="1"/>
        <w:ind w:firstLine="709"/>
        <w:jc w:val="both"/>
        <w:rPr>
          <w:sz w:val="26"/>
          <w:szCs w:val="26"/>
        </w:rPr>
      </w:pPr>
      <w:r w:rsidRPr="0045729D">
        <w:rPr>
          <w:sz w:val="26"/>
          <w:szCs w:val="26"/>
          <w:lang w:eastAsia="ru-RU" w:bidi="ru-RU"/>
        </w:rPr>
        <w:t>за налоговый период 2025 года:</w:t>
      </w:r>
    </w:p>
    <w:p w:rsidR="0045729D" w:rsidRPr="0045729D" w:rsidRDefault="0045729D" w:rsidP="0045729D">
      <w:pPr>
        <w:pStyle w:val="1"/>
        <w:ind w:firstLine="709"/>
        <w:jc w:val="both"/>
        <w:rPr>
          <w:sz w:val="26"/>
          <w:szCs w:val="26"/>
        </w:rPr>
      </w:pPr>
      <w:r w:rsidRPr="0045729D">
        <w:rPr>
          <w:sz w:val="26"/>
          <w:szCs w:val="26"/>
          <w:lang w:eastAsia="ru-RU" w:bidi="ru-RU"/>
        </w:rPr>
        <w:t xml:space="preserve">(Н2025 — Н2023 </w:t>
      </w:r>
      <w:proofErr w:type="spellStart"/>
      <w:r w:rsidRPr="0045729D">
        <w:rPr>
          <w:sz w:val="26"/>
          <w:szCs w:val="26"/>
          <w:lang w:eastAsia="ru-RU" w:bidi="ru-RU"/>
        </w:rPr>
        <w:t>х</w:t>
      </w:r>
      <w:proofErr w:type="spellEnd"/>
      <w:r w:rsidRPr="0045729D">
        <w:rPr>
          <w:sz w:val="26"/>
          <w:szCs w:val="26"/>
          <w:lang w:eastAsia="ru-RU" w:bidi="ru-RU"/>
        </w:rPr>
        <w:t xml:space="preserve"> 1,7)</w:t>
      </w:r>
    </w:p>
    <w:p w:rsidR="0045729D" w:rsidRPr="0045729D" w:rsidRDefault="0045729D" w:rsidP="0045729D">
      <w:pPr>
        <w:pStyle w:val="1"/>
        <w:tabs>
          <w:tab w:val="left" w:leader="hyphen" w:pos="1575"/>
          <w:tab w:val="left" w:leader="hyphen" w:pos="2716"/>
          <w:tab w:val="left" w:leader="hyphen" w:pos="4284"/>
          <w:tab w:val="left" w:leader="hyphen" w:pos="4362"/>
        </w:tabs>
        <w:ind w:firstLine="709"/>
        <w:jc w:val="both"/>
        <w:rPr>
          <w:sz w:val="26"/>
          <w:szCs w:val="26"/>
        </w:rPr>
      </w:pPr>
      <w:r w:rsidRPr="0045729D">
        <w:rPr>
          <w:sz w:val="26"/>
          <w:szCs w:val="26"/>
          <w:lang w:eastAsia="ru-RU" w:bidi="ru-RU"/>
        </w:rPr>
        <w:t xml:space="preserve">НЛ = </w:t>
      </w:r>
      <w:r w:rsidRPr="0045729D">
        <w:rPr>
          <w:sz w:val="26"/>
          <w:szCs w:val="26"/>
          <w:lang w:eastAsia="ru-RU" w:bidi="ru-RU"/>
        </w:rPr>
        <w:tab/>
      </w:r>
      <w:r w:rsidRPr="0045729D">
        <w:rPr>
          <w:sz w:val="26"/>
          <w:szCs w:val="26"/>
          <w:lang w:eastAsia="ru-RU" w:bidi="ru-RU"/>
        </w:rPr>
        <w:tab/>
        <w:t>—</w:t>
      </w:r>
      <w:r w:rsidRPr="0045729D">
        <w:rPr>
          <w:sz w:val="26"/>
          <w:szCs w:val="26"/>
          <w:lang w:eastAsia="ru-RU" w:bidi="ru-RU"/>
        </w:rPr>
        <w:tab/>
      </w:r>
      <w:r w:rsidRPr="0045729D">
        <w:rPr>
          <w:i/>
          <w:iCs/>
          <w:sz w:val="26"/>
          <w:szCs w:val="26"/>
          <w:lang w:eastAsia="ru-RU" w:bidi="ru-RU"/>
        </w:rPr>
        <w:tab/>
        <w:t xml:space="preserve"> </w:t>
      </w:r>
      <w:proofErr w:type="spellStart"/>
      <w:r w:rsidRPr="0045729D">
        <w:rPr>
          <w:i/>
          <w:iCs/>
          <w:sz w:val="26"/>
          <w:szCs w:val="26"/>
          <w:lang w:val="en-US" w:bidi="en-US"/>
        </w:rPr>
        <w:t>xd</w:t>
      </w:r>
      <w:proofErr w:type="spellEnd"/>
      <w:r w:rsidRPr="0045729D">
        <w:rPr>
          <w:i/>
          <w:iCs/>
          <w:sz w:val="26"/>
          <w:szCs w:val="26"/>
          <w:lang w:bidi="en-US"/>
        </w:rPr>
        <w:t xml:space="preserve"> </w:t>
      </w:r>
      <w:proofErr w:type="spellStart"/>
      <w:r w:rsidRPr="0045729D">
        <w:rPr>
          <w:i/>
          <w:iCs/>
          <w:sz w:val="26"/>
          <w:szCs w:val="26"/>
          <w:lang w:eastAsia="ru-RU" w:bidi="ru-RU"/>
        </w:rPr>
        <w:t>хп</w:t>
      </w:r>
      <w:proofErr w:type="spellEnd"/>
      <w:r w:rsidRPr="0045729D">
        <w:rPr>
          <w:i/>
          <w:iCs/>
          <w:sz w:val="26"/>
          <w:szCs w:val="26"/>
          <w:lang w:eastAsia="ru-RU" w:bidi="ru-RU"/>
        </w:rPr>
        <w:t>,</w:t>
      </w:r>
    </w:p>
    <w:p w:rsidR="0045729D" w:rsidRPr="0045729D" w:rsidRDefault="0045729D" w:rsidP="0045729D">
      <w:pPr>
        <w:pStyle w:val="1"/>
        <w:ind w:firstLine="709"/>
        <w:jc w:val="both"/>
        <w:rPr>
          <w:sz w:val="26"/>
          <w:szCs w:val="26"/>
        </w:rPr>
      </w:pPr>
      <w:r w:rsidRPr="0045729D">
        <w:rPr>
          <w:sz w:val="26"/>
          <w:szCs w:val="26"/>
          <w:lang w:eastAsia="ru-RU" w:bidi="ru-RU"/>
        </w:rPr>
        <w:t>12</w:t>
      </w:r>
    </w:p>
    <w:p w:rsidR="0045729D" w:rsidRPr="0045729D" w:rsidRDefault="0045729D" w:rsidP="0045729D">
      <w:pPr>
        <w:pStyle w:val="1"/>
        <w:ind w:firstLine="709"/>
        <w:jc w:val="both"/>
        <w:rPr>
          <w:sz w:val="26"/>
          <w:szCs w:val="26"/>
        </w:rPr>
      </w:pPr>
      <w:r w:rsidRPr="0045729D">
        <w:rPr>
          <w:sz w:val="26"/>
          <w:szCs w:val="26"/>
          <w:lang w:eastAsia="ru-RU" w:bidi="ru-RU"/>
        </w:rPr>
        <w:t>за налоговый период 2026 года:</w:t>
      </w:r>
    </w:p>
    <w:p w:rsidR="0045729D" w:rsidRPr="0045729D" w:rsidRDefault="0045729D" w:rsidP="0045729D">
      <w:pPr>
        <w:pStyle w:val="1"/>
        <w:ind w:firstLine="709"/>
        <w:jc w:val="both"/>
        <w:rPr>
          <w:sz w:val="26"/>
          <w:szCs w:val="26"/>
        </w:rPr>
      </w:pPr>
      <w:r w:rsidRPr="0045729D">
        <w:rPr>
          <w:sz w:val="26"/>
          <w:szCs w:val="26"/>
          <w:lang w:eastAsia="ru-RU" w:bidi="ru-RU"/>
        </w:rPr>
        <w:t xml:space="preserve">(Н2026 - Н2023 </w:t>
      </w:r>
      <w:proofErr w:type="spellStart"/>
      <w:r w:rsidRPr="0045729D">
        <w:rPr>
          <w:sz w:val="26"/>
          <w:szCs w:val="26"/>
          <w:lang w:eastAsia="ru-RU" w:bidi="ru-RU"/>
        </w:rPr>
        <w:t>х</w:t>
      </w:r>
      <w:proofErr w:type="spellEnd"/>
      <w:r w:rsidRPr="0045729D">
        <w:rPr>
          <w:sz w:val="26"/>
          <w:szCs w:val="26"/>
          <w:lang w:eastAsia="ru-RU" w:bidi="ru-RU"/>
        </w:rPr>
        <w:t xml:space="preserve"> 2)</w:t>
      </w:r>
    </w:p>
    <w:p w:rsidR="0045729D" w:rsidRPr="0045729D" w:rsidRDefault="0045729D" w:rsidP="0045729D">
      <w:pPr>
        <w:pStyle w:val="1"/>
        <w:tabs>
          <w:tab w:val="left" w:leader="hyphen" w:pos="1575"/>
          <w:tab w:val="left" w:leader="hyphen" w:pos="2716"/>
          <w:tab w:val="left" w:leader="hyphen" w:pos="4055"/>
          <w:tab w:val="left" w:leader="hyphen" w:pos="4150"/>
        </w:tabs>
        <w:ind w:firstLine="709"/>
        <w:jc w:val="both"/>
        <w:rPr>
          <w:sz w:val="26"/>
          <w:szCs w:val="26"/>
        </w:rPr>
      </w:pPr>
      <w:r w:rsidRPr="0045729D">
        <w:rPr>
          <w:sz w:val="26"/>
          <w:szCs w:val="26"/>
          <w:lang w:eastAsia="ru-RU" w:bidi="ru-RU"/>
        </w:rPr>
        <w:t xml:space="preserve">НЛ = </w:t>
      </w:r>
      <w:r w:rsidRPr="0045729D">
        <w:rPr>
          <w:sz w:val="26"/>
          <w:szCs w:val="26"/>
          <w:lang w:eastAsia="ru-RU" w:bidi="ru-RU"/>
        </w:rPr>
        <w:tab/>
      </w:r>
      <w:r w:rsidRPr="0045729D">
        <w:rPr>
          <w:sz w:val="26"/>
          <w:szCs w:val="26"/>
          <w:lang w:eastAsia="ru-RU" w:bidi="ru-RU"/>
        </w:rPr>
        <w:tab/>
        <w:t>—</w:t>
      </w:r>
      <w:r w:rsidRPr="0045729D">
        <w:rPr>
          <w:sz w:val="26"/>
          <w:szCs w:val="26"/>
          <w:lang w:eastAsia="ru-RU" w:bidi="ru-RU"/>
        </w:rPr>
        <w:tab/>
      </w:r>
      <w:r w:rsidRPr="0045729D">
        <w:rPr>
          <w:i/>
          <w:iCs/>
          <w:sz w:val="26"/>
          <w:szCs w:val="26"/>
          <w:lang w:eastAsia="ru-RU" w:bidi="ru-RU"/>
        </w:rPr>
        <w:tab/>
        <w:t xml:space="preserve"> </w:t>
      </w:r>
      <w:proofErr w:type="spellStart"/>
      <w:r w:rsidRPr="0045729D">
        <w:rPr>
          <w:i/>
          <w:iCs/>
          <w:sz w:val="26"/>
          <w:szCs w:val="26"/>
          <w:lang w:val="en-US" w:bidi="en-US"/>
        </w:rPr>
        <w:t>xd</w:t>
      </w:r>
      <w:proofErr w:type="spellEnd"/>
      <w:r w:rsidRPr="0045729D">
        <w:rPr>
          <w:i/>
          <w:iCs/>
          <w:sz w:val="26"/>
          <w:szCs w:val="26"/>
          <w:lang w:bidi="en-US"/>
        </w:rPr>
        <w:t xml:space="preserve"> </w:t>
      </w:r>
      <w:proofErr w:type="spellStart"/>
      <w:r w:rsidRPr="0045729D">
        <w:rPr>
          <w:i/>
          <w:iCs/>
          <w:sz w:val="26"/>
          <w:szCs w:val="26"/>
          <w:lang w:eastAsia="ru-RU" w:bidi="ru-RU"/>
        </w:rPr>
        <w:t>хп</w:t>
      </w:r>
      <w:proofErr w:type="spellEnd"/>
      <w:r w:rsidRPr="0045729D">
        <w:rPr>
          <w:i/>
          <w:iCs/>
          <w:sz w:val="26"/>
          <w:szCs w:val="26"/>
          <w:lang w:eastAsia="ru-RU" w:bidi="ru-RU"/>
        </w:rPr>
        <w:t>,</w:t>
      </w:r>
    </w:p>
    <w:p w:rsidR="0045729D" w:rsidRPr="0045729D" w:rsidRDefault="0045729D" w:rsidP="0045729D">
      <w:pPr>
        <w:pStyle w:val="1"/>
        <w:tabs>
          <w:tab w:val="left" w:pos="3589"/>
        </w:tabs>
        <w:ind w:firstLine="709"/>
        <w:jc w:val="both"/>
        <w:rPr>
          <w:sz w:val="26"/>
          <w:szCs w:val="26"/>
        </w:rPr>
      </w:pPr>
      <w:r w:rsidRPr="0045729D">
        <w:rPr>
          <w:sz w:val="26"/>
          <w:szCs w:val="26"/>
          <w:lang w:eastAsia="ru-RU" w:bidi="ru-RU"/>
        </w:rPr>
        <w:t>12</w:t>
      </w:r>
      <w:r w:rsidRPr="0045729D">
        <w:rPr>
          <w:sz w:val="26"/>
          <w:szCs w:val="26"/>
          <w:lang w:eastAsia="ru-RU" w:bidi="ru-RU"/>
        </w:rPr>
        <w:tab/>
        <w:t>где:</w:t>
      </w:r>
    </w:p>
    <w:p w:rsidR="0045729D" w:rsidRPr="0045729D" w:rsidRDefault="0045729D" w:rsidP="0045729D">
      <w:pPr>
        <w:pStyle w:val="1"/>
        <w:ind w:firstLine="709"/>
        <w:jc w:val="both"/>
        <w:rPr>
          <w:sz w:val="26"/>
          <w:szCs w:val="26"/>
        </w:rPr>
      </w:pPr>
      <w:r w:rsidRPr="0045729D">
        <w:rPr>
          <w:sz w:val="26"/>
          <w:szCs w:val="26"/>
          <w:lang w:eastAsia="ru-RU" w:bidi="ru-RU"/>
        </w:rPr>
        <w:t>НЛ - размер налоговой льготы, на которую уменьшается сумма налога на имущество физических лиц, исчисленная за 2024, 2025 и 2026 годы соответственно;</w:t>
      </w:r>
    </w:p>
    <w:p w:rsidR="0045729D" w:rsidRPr="0045729D" w:rsidRDefault="0045729D" w:rsidP="0045729D">
      <w:pPr>
        <w:pStyle w:val="1"/>
        <w:ind w:firstLine="709"/>
        <w:jc w:val="both"/>
        <w:rPr>
          <w:sz w:val="26"/>
          <w:szCs w:val="26"/>
        </w:rPr>
      </w:pPr>
      <w:proofErr w:type="gramStart"/>
      <w:r w:rsidRPr="0045729D">
        <w:rPr>
          <w:sz w:val="26"/>
          <w:szCs w:val="26"/>
          <w:lang w:eastAsia="ru-RU" w:bidi="ru-RU"/>
        </w:rPr>
        <w:t>Н2023 - сумма налога на имущество физических лиц, рассчитанная за налоговый период 2023 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2023 года;</w:t>
      </w:r>
      <w:proofErr w:type="gramEnd"/>
    </w:p>
    <w:p w:rsidR="0045729D" w:rsidRPr="0045729D" w:rsidRDefault="0045729D" w:rsidP="0045729D">
      <w:pPr>
        <w:pStyle w:val="1"/>
        <w:ind w:firstLine="709"/>
        <w:jc w:val="both"/>
        <w:rPr>
          <w:sz w:val="26"/>
          <w:szCs w:val="26"/>
        </w:rPr>
      </w:pPr>
      <w:proofErr w:type="gramStart"/>
      <w:r w:rsidRPr="0045729D">
        <w:rPr>
          <w:sz w:val="26"/>
          <w:szCs w:val="26"/>
          <w:lang w:eastAsia="ru-RU" w:bidi="ru-RU"/>
        </w:rPr>
        <w:t xml:space="preserve">Н2024 - сумма налога на имущество физических лиц, рассчитанная за налоговый период 2024 года (без учета положений пунктов 4, 5 и 6 статьи 408 Налогового кодекса Российской Федерации) в отношении объекта недвижимого </w:t>
      </w:r>
      <w:r w:rsidRPr="0045729D">
        <w:rPr>
          <w:sz w:val="26"/>
          <w:szCs w:val="26"/>
          <w:lang w:eastAsia="ru-RU" w:bidi="ru-RU"/>
        </w:rPr>
        <w:lastRenderedPageBreak/>
        <w:t>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proofErr w:type="gramEnd"/>
    </w:p>
    <w:p w:rsidR="0045729D" w:rsidRPr="0045729D" w:rsidRDefault="0045729D" w:rsidP="0045729D">
      <w:pPr>
        <w:pStyle w:val="1"/>
        <w:ind w:firstLine="709"/>
        <w:jc w:val="both"/>
        <w:rPr>
          <w:sz w:val="26"/>
          <w:szCs w:val="26"/>
        </w:rPr>
      </w:pPr>
      <w:proofErr w:type="gramStart"/>
      <w:r w:rsidRPr="0045729D">
        <w:rPr>
          <w:sz w:val="26"/>
          <w:szCs w:val="26"/>
          <w:lang w:eastAsia="ru-RU" w:bidi="ru-RU"/>
        </w:rPr>
        <w:t>Н2025 - сумма налога на имущество физических лиц, рассчитанная за налоговый период 2025 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proofErr w:type="gramEnd"/>
    </w:p>
    <w:p w:rsidR="0045729D" w:rsidRPr="0045729D" w:rsidRDefault="0045729D" w:rsidP="0045729D">
      <w:pPr>
        <w:pStyle w:val="1"/>
        <w:ind w:firstLine="709"/>
        <w:jc w:val="both"/>
        <w:rPr>
          <w:sz w:val="26"/>
          <w:szCs w:val="26"/>
        </w:rPr>
      </w:pPr>
      <w:proofErr w:type="gramStart"/>
      <w:r w:rsidRPr="0045729D">
        <w:rPr>
          <w:sz w:val="26"/>
          <w:szCs w:val="26"/>
          <w:lang w:eastAsia="ru-RU" w:bidi="ru-RU"/>
        </w:rPr>
        <w:t>Н2026 - сумма налога на имущество физических лиц, рассчитанная за налоговый период 2026 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proofErr w:type="gramEnd"/>
    </w:p>
    <w:p w:rsidR="0045729D" w:rsidRPr="0045729D" w:rsidRDefault="0045729D" w:rsidP="0045729D">
      <w:pPr>
        <w:pStyle w:val="1"/>
        <w:ind w:firstLine="709"/>
        <w:jc w:val="both"/>
        <w:rPr>
          <w:sz w:val="26"/>
          <w:szCs w:val="26"/>
        </w:rPr>
      </w:pPr>
      <w:r w:rsidRPr="0045729D">
        <w:rPr>
          <w:sz w:val="26"/>
          <w:szCs w:val="26"/>
          <w:lang w:val="en-US" w:bidi="en-US"/>
        </w:rPr>
        <w:t>d</w:t>
      </w:r>
      <w:r w:rsidRPr="0045729D">
        <w:rPr>
          <w:sz w:val="26"/>
          <w:szCs w:val="26"/>
          <w:lang w:bidi="en-US"/>
        </w:rPr>
        <w:t xml:space="preserve"> </w:t>
      </w:r>
      <w:r w:rsidRPr="0045729D">
        <w:rPr>
          <w:sz w:val="26"/>
          <w:szCs w:val="26"/>
          <w:lang w:eastAsia="ru-RU" w:bidi="ru-RU"/>
        </w:rPr>
        <w:t xml:space="preserve">- </w:t>
      </w:r>
      <w:proofErr w:type="gramStart"/>
      <w:r w:rsidRPr="0045729D">
        <w:rPr>
          <w:sz w:val="26"/>
          <w:szCs w:val="26"/>
          <w:lang w:eastAsia="ru-RU" w:bidi="ru-RU"/>
        </w:rPr>
        <w:t>доля</w:t>
      </w:r>
      <w:proofErr w:type="gramEnd"/>
      <w:r w:rsidRPr="0045729D">
        <w:rPr>
          <w:sz w:val="26"/>
          <w:szCs w:val="26"/>
          <w:lang w:eastAsia="ru-RU" w:bidi="ru-RU"/>
        </w:rPr>
        <w:t xml:space="preserve"> в праве собственности на объект недвижимого имущества в налоговом периоде, в котором у налогоплательщика имелось право на применение налоговой льготы;</w:t>
      </w:r>
    </w:p>
    <w:p w:rsidR="0045729D" w:rsidRPr="0045729D" w:rsidRDefault="0045729D" w:rsidP="0045729D">
      <w:pPr>
        <w:pStyle w:val="1"/>
        <w:ind w:firstLine="709"/>
        <w:jc w:val="both"/>
        <w:rPr>
          <w:sz w:val="26"/>
          <w:szCs w:val="26"/>
        </w:rPr>
      </w:pPr>
      <w:proofErr w:type="spellStart"/>
      <w:proofErr w:type="gramStart"/>
      <w:r w:rsidRPr="0045729D">
        <w:rPr>
          <w:sz w:val="26"/>
          <w:szCs w:val="26"/>
          <w:lang w:eastAsia="ru-RU" w:bidi="ru-RU"/>
        </w:rPr>
        <w:t>п</w:t>
      </w:r>
      <w:proofErr w:type="spellEnd"/>
      <w:proofErr w:type="gramEnd"/>
      <w:r w:rsidRPr="0045729D">
        <w:rPr>
          <w:sz w:val="26"/>
          <w:szCs w:val="26"/>
          <w:lang w:eastAsia="ru-RU" w:bidi="ru-RU"/>
        </w:rPr>
        <w:t xml:space="preserve"> - количество полных месяцев владения объектом недвижимого имущества в налоговом периоде, в котором у налогоплательщика имелось право на применение налоговой льготы.</w:t>
      </w:r>
    </w:p>
    <w:p w:rsidR="0045729D" w:rsidRPr="0045729D" w:rsidRDefault="0045729D" w:rsidP="0045729D">
      <w:pPr>
        <w:pStyle w:val="1"/>
        <w:ind w:firstLine="709"/>
        <w:jc w:val="both"/>
        <w:rPr>
          <w:sz w:val="26"/>
          <w:szCs w:val="26"/>
          <w:lang w:eastAsia="ru-RU" w:bidi="ru-RU"/>
        </w:rPr>
      </w:pPr>
      <w:r w:rsidRPr="0045729D">
        <w:rPr>
          <w:sz w:val="26"/>
          <w:szCs w:val="26"/>
          <w:lang w:eastAsia="ru-RU" w:bidi="ru-RU"/>
        </w:rPr>
        <w:t xml:space="preserve">В целях настоящего пункта показатели Н2023, Н2024, Н2025 и Н2026 рассчитываются без учета льгот по налогу на имущество физических лиц, право на </w:t>
      </w:r>
      <w:proofErr w:type="gramStart"/>
      <w:r w:rsidRPr="0045729D">
        <w:rPr>
          <w:sz w:val="26"/>
          <w:szCs w:val="26"/>
          <w:lang w:eastAsia="ru-RU" w:bidi="ru-RU"/>
        </w:rPr>
        <w:t>применение</w:t>
      </w:r>
      <w:proofErr w:type="gramEnd"/>
      <w:r w:rsidRPr="0045729D">
        <w:rPr>
          <w:sz w:val="26"/>
          <w:szCs w:val="26"/>
          <w:lang w:eastAsia="ru-RU" w:bidi="ru-RU"/>
        </w:rPr>
        <w:t xml:space="preserve"> которых предоставлено физическим лицам, являющимся плательщиками налога на имущество физических лиц, в соответствующих налоговых периодах.;</w:t>
      </w:r>
    </w:p>
    <w:p w:rsidR="0045729D" w:rsidRPr="0045729D" w:rsidRDefault="0045729D" w:rsidP="0045729D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5729D">
        <w:rPr>
          <w:sz w:val="26"/>
          <w:szCs w:val="26"/>
        </w:rPr>
        <w:t>пункт 5 изложить в следующей редакции:</w:t>
      </w:r>
    </w:p>
    <w:p w:rsidR="0045729D" w:rsidRPr="0045729D" w:rsidRDefault="0045729D" w:rsidP="0045729D">
      <w:pPr>
        <w:pStyle w:val="1"/>
        <w:tabs>
          <w:tab w:val="left" w:pos="993"/>
        </w:tabs>
        <w:ind w:firstLine="709"/>
        <w:jc w:val="both"/>
        <w:rPr>
          <w:sz w:val="26"/>
          <w:szCs w:val="26"/>
          <w:lang w:eastAsia="ru-RU" w:bidi="ru-RU"/>
        </w:rPr>
      </w:pPr>
      <w:r w:rsidRPr="0045729D">
        <w:rPr>
          <w:sz w:val="26"/>
          <w:szCs w:val="26"/>
        </w:rPr>
        <w:t xml:space="preserve">«5. </w:t>
      </w:r>
      <w:r w:rsidRPr="0045729D">
        <w:rPr>
          <w:sz w:val="26"/>
          <w:szCs w:val="26"/>
          <w:lang w:eastAsia="ru-RU" w:bidi="ru-RU"/>
        </w:rPr>
        <w:t>Настоящее решение вступает в силу со дня, следующего за днем его официального опубликования, и распространяет свое действие на правоотношения, возникшие с 1 января 2024 года</w:t>
      </w:r>
      <w:proofErr w:type="gramStart"/>
      <w:r w:rsidRPr="0045729D">
        <w:rPr>
          <w:sz w:val="26"/>
          <w:szCs w:val="26"/>
          <w:lang w:eastAsia="ru-RU" w:bidi="ru-RU"/>
        </w:rPr>
        <w:t>.»;</w:t>
      </w:r>
      <w:proofErr w:type="gramEnd"/>
    </w:p>
    <w:p w:rsidR="0045729D" w:rsidRPr="0045729D" w:rsidRDefault="0045729D" w:rsidP="0045729D">
      <w:pPr>
        <w:pStyle w:val="1"/>
        <w:numPr>
          <w:ilvl w:val="0"/>
          <w:numId w:val="3"/>
        </w:numPr>
        <w:tabs>
          <w:tab w:val="left" w:pos="993"/>
          <w:tab w:val="left" w:pos="1033"/>
        </w:tabs>
        <w:ind w:left="0" w:firstLine="709"/>
        <w:jc w:val="both"/>
        <w:rPr>
          <w:sz w:val="26"/>
          <w:szCs w:val="26"/>
        </w:rPr>
      </w:pPr>
      <w:r w:rsidRPr="0045729D">
        <w:rPr>
          <w:sz w:val="26"/>
          <w:szCs w:val="26"/>
          <w:lang w:eastAsia="ru-RU" w:bidi="ru-RU"/>
        </w:rPr>
        <w:t>дополнить пунктом 6 следующего содержания:</w:t>
      </w:r>
    </w:p>
    <w:p w:rsidR="0045729D" w:rsidRPr="0045729D" w:rsidRDefault="0045729D" w:rsidP="0045729D">
      <w:pPr>
        <w:pStyle w:val="1"/>
        <w:tabs>
          <w:tab w:val="left" w:pos="993"/>
          <w:tab w:val="left" w:pos="1033"/>
        </w:tabs>
        <w:ind w:firstLine="709"/>
        <w:jc w:val="both"/>
        <w:rPr>
          <w:sz w:val="26"/>
          <w:szCs w:val="26"/>
          <w:lang w:eastAsia="ru-RU"/>
        </w:rPr>
      </w:pPr>
      <w:r w:rsidRPr="0045729D">
        <w:rPr>
          <w:sz w:val="26"/>
          <w:szCs w:val="26"/>
          <w:lang w:eastAsia="ru-RU" w:bidi="ru-RU"/>
        </w:rPr>
        <w:t>«</w:t>
      </w:r>
      <w:r w:rsidRPr="0045729D">
        <w:rPr>
          <w:sz w:val="26"/>
          <w:szCs w:val="26"/>
          <w:lang w:eastAsia="ru-RU"/>
        </w:rPr>
        <w:t>Признать утратившим силу Решение Совета Депутатов городского поселения Ардатов от 08 ноября 2005 года № 67 «</w:t>
      </w:r>
      <w:hyperlink r:id="rId6" w:tooltip="http://rnla-service.scli.ru:8080/rnla-links/ws/content/act/06ed2d1c-eacb-4f5c-b969-64ba13a05c17.html" w:history="1">
        <w:r w:rsidRPr="0045729D">
          <w:rPr>
            <w:sz w:val="26"/>
            <w:szCs w:val="26"/>
            <w:u w:val="single"/>
            <w:lang w:eastAsia="ru-RU"/>
          </w:rPr>
          <w:t>Об  установлении налога на имущество физических лиц</w:t>
        </w:r>
      </w:hyperlink>
      <w:r w:rsidRPr="0045729D">
        <w:rPr>
          <w:sz w:val="26"/>
          <w:szCs w:val="26"/>
          <w:lang w:eastAsia="ru-RU"/>
        </w:rPr>
        <w:t>»</w:t>
      </w:r>
      <w:proofErr w:type="gramStart"/>
      <w:r w:rsidRPr="0045729D">
        <w:rPr>
          <w:sz w:val="26"/>
          <w:szCs w:val="26"/>
          <w:lang w:eastAsia="ru-RU"/>
        </w:rPr>
        <w:t>.»</w:t>
      </w:r>
      <w:proofErr w:type="gramEnd"/>
      <w:r w:rsidRPr="0045729D">
        <w:rPr>
          <w:sz w:val="26"/>
          <w:szCs w:val="26"/>
          <w:lang w:eastAsia="ru-RU"/>
        </w:rPr>
        <w:t>.</w:t>
      </w:r>
    </w:p>
    <w:p w:rsidR="0045729D" w:rsidRDefault="0045729D" w:rsidP="0045729D">
      <w:pPr>
        <w:pStyle w:val="1"/>
        <w:tabs>
          <w:tab w:val="left" w:pos="1033"/>
        </w:tabs>
        <w:ind w:firstLine="709"/>
        <w:jc w:val="both"/>
        <w:rPr>
          <w:sz w:val="26"/>
          <w:szCs w:val="26"/>
        </w:rPr>
      </w:pPr>
    </w:p>
    <w:p w:rsidR="0045729D" w:rsidRDefault="0045729D" w:rsidP="0045729D">
      <w:pPr>
        <w:pStyle w:val="1"/>
        <w:tabs>
          <w:tab w:val="left" w:pos="1033"/>
        </w:tabs>
        <w:ind w:firstLine="0"/>
        <w:jc w:val="both"/>
        <w:rPr>
          <w:sz w:val="26"/>
          <w:szCs w:val="26"/>
        </w:rPr>
      </w:pPr>
    </w:p>
    <w:p w:rsidR="0045729D" w:rsidRDefault="0045729D" w:rsidP="0045729D">
      <w:pPr>
        <w:pStyle w:val="1"/>
        <w:tabs>
          <w:tab w:val="left" w:pos="1033"/>
        </w:tabs>
        <w:ind w:firstLine="0"/>
        <w:jc w:val="both"/>
        <w:rPr>
          <w:sz w:val="26"/>
          <w:szCs w:val="26"/>
        </w:rPr>
      </w:pPr>
    </w:p>
    <w:p w:rsidR="0045729D" w:rsidRPr="0045729D" w:rsidRDefault="0045729D" w:rsidP="0045729D">
      <w:pPr>
        <w:pStyle w:val="1"/>
        <w:tabs>
          <w:tab w:val="left" w:pos="1033"/>
        </w:tabs>
        <w:ind w:firstLine="0"/>
        <w:jc w:val="both"/>
        <w:rPr>
          <w:sz w:val="26"/>
          <w:szCs w:val="26"/>
        </w:rPr>
      </w:pPr>
    </w:p>
    <w:p w:rsidR="0045729D" w:rsidRPr="0045729D" w:rsidRDefault="0045729D" w:rsidP="0045729D">
      <w:pPr>
        <w:jc w:val="both"/>
        <w:rPr>
          <w:sz w:val="26"/>
          <w:szCs w:val="26"/>
        </w:rPr>
      </w:pPr>
      <w:r w:rsidRPr="0045729D">
        <w:rPr>
          <w:sz w:val="26"/>
          <w:szCs w:val="26"/>
        </w:rPr>
        <w:t xml:space="preserve">Глава </w:t>
      </w:r>
      <w:proofErr w:type="gramStart"/>
      <w:r w:rsidRPr="0045729D">
        <w:rPr>
          <w:sz w:val="26"/>
          <w:szCs w:val="26"/>
        </w:rPr>
        <w:t>городского</w:t>
      </w:r>
      <w:proofErr w:type="gramEnd"/>
    </w:p>
    <w:p w:rsidR="0045729D" w:rsidRPr="0045729D" w:rsidRDefault="0045729D" w:rsidP="0045729D">
      <w:pPr>
        <w:jc w:val="both"/>
        <w:rPr>
          <w:sz w:val="26"/>
          <w:szCs w:val="26"/>
        </w:rPr>
      </w:pPr>
      <w:r w:rsidRPr="0045729D">
        <w:rPr>
          <w:sz w:val="26"/>
          <w:szCs w:val="26"/>
        </w:rPr>
        <w:t xml:space="preserve">поселения Ардатов                                                          </w:t>
      </w:r>
      <w:r>
        <w:rPr>
          <w:sz w:val="26"/>
          <w:szCs w:val="26"/>
        </w:rPr>
        <w:t xml:space="preserve">              </w:t>
      </w:r>
      <w:r w:rsidRPr="0045729D">
        <w:rPr>
          <w:sz w:val="26"/>
          <w:szCs w:val="26"/>
        </w:rPr>
        <w:t xml:space="preserve">       Н.К.Мельникова</w:t>
      </w:r>
    </w:p>
    <w:p w:rsidR="0045729D" w:rsidRPr="00ED1966" w:rsidRDefault="0045729D" w:rsidP="0045729D">
      <w:pPr>
        <w:jc w:val="both"/>
        <w:rPr>
          <w:sz w:val="28"/>
          <w:szCs w:val="28"/>
        </w:rPr>
      </w:pPr>
    </w:p>
    <w:p w:rsidR="0045729D" w:rsidRPr="00ED1966" w:rsidRDefault="0045729D" w:rsidP="0045729D">
      <w:pPr>
        <w:shd w:val="clear" w:color="auto" w:fill="FFFFFF"/>
        <w:jc w:val="both"/>
        <w:rPr>
          <w:sz w:val="28"/>
          <w:szCs w:val="28"/>
        </w:rPr>
      </w:pPr>
    </w:p>
    <w:p w:rsidR="0045729D" w:rsidRDefault="0045729D" w:rsidP="0045729D">
      <w:pPr>
        <w:shd w:val="clear" w:color="auto" w:fill="FFFFFF"/>
        <w:jc w:val="both"/>
        <w:rPr>
          <w:sz w:val="24"/>
          <w:szCs w:val="24"/>
        </w:rPr>
      </w:pPr>
    </w:p>
    <w:p w:rsidR="0045729D" w:rsidRPr="0045729D" w:rsidRDefault="0045729D" w:rsidP="0045729D">
      <w:pPr>
        <w:pStyle w:val="1"/>
        <w:ind w:left="1080" w:firstLine="0"/>
        <w:jc w:val="both"/>
      </w:pPr>
    </w:p>
    <w:p w:rsidR="0045729D" w:rsidRPr="0045729D" w:rsidRDefault="0045729D" w:rsidP="0045729D">
      <w:pPr>
        <w:pStyle w:val="1"/>
        <w:ind w:left="1080" w:firstLine="0"/>
        <w:jc w:val="both"/>
      </w:pPr>
    </w:p>
    <w:p w:rsidR="006B2317" w:rsidRDefault="006B2317" w:rsidP="006B2317">
      <w:pPr>
        <w:pStyle w:val="1"/>
        <w:spacing w:after="340"/>
        <w:ind w:firstLine="720"/>
        <w:jc w:val="both"/>
        <w:rPr>
          <w:color w:val="000000"/>
          <w:lang w:eastAsia="ru-RU" w:bidi="ru-RU"/>
        </w:rPr>
      </w:pPr>
    </w:p>
    <w:p w:rsidR="006B2317" w:rsidRDefault="006B2317" w:rsidP="006B2317">
      <w:pPr>
        <w:pStyle w:val="1"/>
        <w:spacing w:after="340"/>
        <w:ind w:firstLine="720"/>
        <w:jc w:val="both"/>
        <w:rPr>
          <w:color w:val="000000"/>
          <w:lang w:eastAsia="ru-RU" w:bidi="ru-RU"/>
        </w:rPr>
      </w:pPr>
    </w:p>
    <w:p w:rsidR="006B2317" w:rsidRDefault="006B2317" w:rsidP="006B2317">
      <w:pPr>
        <w:pStyle w:val="1"/>
        <w:spacing w:after="340"/>
        <w:ind w:firstLine="720"/>
        <w:jc w:val="both"/>
        <w:sectPr w:rsidR="006B2317" w:rsidSect="006B2317">
          <w:headerReference w:type="default" r:id="rId7"/>
          <w:pgSz w:w="11900" w:h="16840"/>
          <w:pgMar w:top="1246" w:right="668" w:bottom="1107" w:left="1526" w:header="818" w:footer="679" w:gutter="0"/>
          <w:cols w:space="720"/>
          <w:noEndnote/>
          <w:docGrid w:linePitch="360"/>
        </w:sectPr>
      </w:pPr>
    </w:p>
    <w:p w:rsidR="006B2317" w:rsidRPr="006B2317" w:rsidRDefault="006B2317" w:rsidP="006B2317">
      <w:pPr>
        <w:pStyle w:val="a5"/>
        <w:shd w:val="clear" w:color="auto" w:fill="FFFFFF"/>
        <w:spacing w:line="240" w:lineRule="atLeast"/>
        <w:ind w:left="1069"/>
        <w:jc w:val="both"/>
        <w:rPr>
          <w:sz w:val="24"/>
          <w:szCs w:val="24"/>
        </w:rPr>
      </w:pPr>
    </w:p>
    <w:p w:rsidR="00EC6919" w:rsidRPr="004C4231" w:rsidRDefault="00EC6919" w:rsidP="00EC6919">
      <w:pPr>
        <w:jc w:val="both"/>
        <w:rPr>
          <w:sz w:val="28"/>
          <w:szCs w:val="28"/>
        </w:rPr>
      </w:pP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236" w:rsidRDefault="0045729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5C89"/>
    <w:multiLevelType w:val="multilevel"/>
    <w:tmpl w:val="9CA63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50C1B"/>
    <w:multiLevelType w:val="hybridMultilevel"/>
    <w:tmpl w:val="F58EE502"/>
    <w:lvl w:ilvl="0" w:tplc="8760F94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D3D63"/>
    <w:multiLevelType w:val="hybridMultilevel"/>
    <w:tmpl w:val="F58EE502"/>
    <w:lvl w:ilvl="0" w:tplc="8760F94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220F71"/>
    <w:multiLevelType w:val="hybridMultilevel"/>
    <w:tmpl w:val="7B6A1D36"/>
    <w:lvl w:ilvl="0" w:tplc="AB44E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6919"/>
    <w:rsid w:val="00044080"/>
    <w:rsid w:val="000B1882"/>
    <w:rsid w:val="004265F2"/>
    <w:rsid w:val="0045729D"/>
    <w:rsid w:val="004B5568"/>
    <w:rsid w:val="00512468"/>
    <w:rsid w:val="00570693"/>
    <w:rsid w:val="00587751"/>
    <w:rsid w:val="0059175C"/>
    <w:rsid w:val="00600332"/>
    <w:rsid w:val="00637516"/>
    <w:rsid w:val="006B2317"/>
    <w:rsid w:val="00700276"/>
    <w:rsid w:val="00AE4519"/>
    <w:rsid w:val="00D00D0A"/>
    <w:rsid w:val="00E21A50"/>
    <w:rsid w:val="00EB49D6"/>
    <w:rsid w:val="00EC6919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6919"/>
    <w:pPr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EC691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EC691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B2317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6B231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6B2317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06ed2d1c-eacb-4f5c-b969-64ba13a05c17.html" TargetMode="External"/><Relationship Id="rId5" Type="http://schemas.openxmlformats.org/officeDocument/2006/relationships/hyperlink" Target="http://rnla-service.scli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2024-09-06T12:16:00Z</dcterms:created>
  <dcterms:modified xsi:type="dcterms:W3CDTF">2024-09-06T12:31:00Z</dcterms:modified>
</cp:coreProperties>
</file>