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44" w:rsidRPr="00187144" w:rsidRDefault="00187144" w:rsidP="00187144">
      <w:pPr>
        <w:tabs>
          <w:tab w:val="left" w:pos="210"/>
          <w:tab w:val="center" w:pos="4677"/>
        </w:tabs>
        <w:spacing w:line="100" w:lineRule="atLeast"/>
        <w:jc w:val="center"/>
        <w:rPr>
          <w:bCs/>
        </w:rPr>
      </w:pPr>
      <w:r w:rsidRPr="00187144">
        <w:rPr>
          <w:bCs/>
        </w:rPr>
        <w:t xml:space="preserve">Совет депутатов </w:t>
      </w:r>
      <w:r w:rsidRPr="00187144">
        <w:t>городского поселения Ардатов</w:t>
      </w:r>
    </w:p>
    <w:p w:rsidR="00187144" w:rsidRPr="00187144" w:rsidRDefault="00187144" w:rsidP="00187144">
      <w:pPr>
        <w:tabs>
          <w:tab w:val="left" w:pos="210"/>
          <w:tab w:val="center" w:pos="4677"/>
        </w:tabs>
        <w:spacing w:line="100" w:lineRule="atLeast"/>
        <w:jc w:val="center"/>
      </w:pPr>
      <w:proofErr w:type="spellStart"/>
      <w:r w:rsidRPr="00187144">
        <w:t>Ардатовского</w:t>
      </w:r>
      <w:proofErr w:type="spellEnd"/>
      <w:r w:rsidRPr="00187144">
        <w:t xml:space="preserve"> муниципального района</w:t>
      </w:r>
    </w:p>
    <w:p w:rsidR="00187144" w:rsidRPr="00187144" w:rsidRDefault="00187144" w:rsidP="00187144">
      <w:pPr>
        <w:tabs>
          <w:tab w:val="left" w:pos="210"/>
          <w:tab w:val="center" w:pos="4677"/>
        </w:tabs>
        <w:spacing w:line="100" w:lineRule="atLeast"/>
        <w:jc w:val="center"/>
      </w:pPr>
      <w:r w:rsidRPr="00187144">
        <w:t>Республики Мордовия</w:t>
      </w:r>
    </w:p>
    <w:p w:rsidR="00187144" w:rsidRPr="00187144" w:rsidRDefault="00187144" w:rsidP="00187144">
      <w:pPr>
        <w:jc w:val="both"/>
      </w:pPr>
      <w:r w:rsidRPr="00187144">
        <w:t xml:space="preserve">                                                седьмого созыва</w:t>
      </w:r>
    </w:p>
    <w:p w:rsidR="00187144" w:rsidRPr="00187144" w:rsidRDefault="00187144" w:rsidP="00187144">
      <w:pPr>
        <w:jc w:val="both"/>
      </w:pPr>
    </w:p>
    <w:p w:rsidR="00187144" w:rsidRPr="00187144" w:rsidRDefault="00187144" w:rsidP="00187144">
      <w:pPr>
        <w:jc w:val="center"/>
      </w:pPr>
      <w:r w:rsidRPr="00187144">
        <w:t>РЕШЕНИЕ</w:t>
      </w:r>
    </w:p>
    <w:p w:rsidR="00187144" w:rsidRPr="00040F2A" w:rsidRDefault="00187144" w:rsidP="00187144">
      <w:pPr>
        <w:jc w:val="center"/>
        <w:rPr>
          <w:b w:val="0"/>
        </w:rPr>
      </w:pPr>
    </w:p>
    <w:p w:rsidR="00187144" w:rsidRPr="00040F2A" w:rsidRDefault="00187144" w:rsidP="00187144">
      <w:pPr>
        <w:rPr>
          <w:b w:val="0"/>
        </w:rPr>
      </w:pPr>
      <w:r w:rsidRPr="00567F05">
        <w:rPr>
          <w:b w:val="0"/>
        </w:rPr>
        <w:t xml:space="preserve">от </w:t>
      </w:r>
      <w:r>
        <w:rPr>
          <w:b w:val="0"/>
        </w:rPr>
        <w:t xml:space="preserve">26 сентября 2024 </w:t>
      </w:r>
      <w:r w:rsidRPr="00567F05">
        <w:rPr>
          <w:b w:val="0"/>
        </w:rPr>
        <w:t xml:space="preserve">г.                                                                          </w:t>
      </w:r>
      <w:r>
        <w:rPr>
          <w:b w:val="0"/>
        </w:rPr>
        <w:t xml:space="preserve">     </w:t>
      </w:r>
      <w:r w:rsidRPr="00567F05">
        <w:rPr>
          <w:b w:val="0"/>
        </w:rPr>
        <w:t>№</w:t>
      </w:r>
      <w:r>
        <w:rPr>
          <w:b w:val="0"/>
        </w:rPr>
        <w:t>86</w:t>
      </w:r>
    </w:p>
    <w:p w:rsidR="00187144" w:rsidRPr="00E42406" w:rsidRDefault="00187144" w:rsidP="00187144">
      <w:pPr>
        <w:jc w:val="center"/>
        <w:rPr>
          <w:b w:val="0"/>
        </w:rPr>
      </w:pPr>
      <w:r w:rsidRPr="00E42406">
        <w:rPr>
          <w:b w:val="0"/>
        </w:rPr>
        <w:t>г. Ардатов</w:t>
      </w:r>
    </w:p>
    <w:p w:rsidR="00187144" w:rsidRPr="00040F2A" w:rsidRDefault="00187144" w:rsidP="00187144">
      <w:pPr>
        <w:rPr>
          <w:b w:val="0"/>
        </w:rPr>
      </w:pPr>
    </w:p>
    <w:p w:rsidR="00187144" w:rsidRPr="00187144" w:rsidRDefault="00187144" w:rsidP="00187144">
      <w:pPr>
        <w:pStyle w:val="ConsPlusTitle"/>
        <w:jc w:val="both"/>
        <w:rPr>
          <w:color w:val="000000"/>
          <w:sz w:val="26"/>
          <w:szCs w:val="26"/>
        </w:rPr>
      </w:pPr>
      <w:r w:rsidRPr="00187144">
        <w:rPr>
          <w:color w:val="000000"/>
          <w:sz w:val="26"/>
          <w:szCs w:val="26"/>
        </w:rPr>
        <w:t xml:space="preserve">О внесении изменений в решение Совета депутатов </w:t>
      </w:r>
    </w:p>
    <w:p w:rsidR="00187144" w:rsidRPr="00187144" w:rsidRDefault="00187144" w:rsidP="00187144">
      <w:pPr>
        <w:pStyle w:val="ConsPlusTitle"/>
        <w:jc w:val="both"/>
        <w:rPr>
          <w:color w:val="000000"/>
          <w:sz w:val="26"/>
          <w:szCs w:val="26"/>
        </w:rPr>
      </w:pPr>
      <w:r w:rsidRPr="00187144">
        <w:rPr>
          <w:color w:val="000000"/>
          <w:sz w:val="26"/>
          <w:szCs w:val="26"/>
        </w:rPr>
        <w:t xml:space="preserve">городского поселения Ардатов №64 от 28.12.2023 года </w:t>
      </w:r>
    </w:p>
    <w:p w:rsidR="00187144" w:rsidRPr="00187144" w:rsidRDefault="00187144" w:rsidP="00187144">
      <w:pPr>
        <w:pStyle w:val="ConsPlusTitle"/>
        <w:jc w:val="both"/>
        <w:rPr>
          <w:color w:val="000000"/>
          <w:sz w:val="26"/>
          <w:szCs w:val="26"/>
        </w:rPr>
      </w:pPr>
      <w:r w:rsidRPr="00187144">
        <w:rPr>
          <w:color w:val="000000"/>
          <w:sz w:val="26"/>
          <w:szCs w:val="26"/>
        </w:rPr>
        <w:t xml:space="preserve">«О бюджете городского поселения Ардатов </w:t>
      </w:r>
    </w:p>
    <w:p w:rsidR="00187144" w:rsidRPr="00187144" w:rsidRDefault="00187144" w:rsidP="00187144">
      <w:pPr>
        <w:pStyle w:val="ConsPlusTitle"/>
        <w:jc w:val="both"/>
        <w:rPr>
          <w:color w:val="000000"/>
          <w:sz w:val="26"/>
          <w:szCs w:val="26"/>
        </w:rPr>
      </w:pPr>
      <w:proofErr w:type="spellStart"/>
      <w:r w:rsidRPr="00187144">
        <w:rPr>
          <w:color w:val="000000"/>
          <w:sz w:val="26"/>
          <w:szCs w:val="26"/>
        </w:rPr>
        <w:t>Ардатовского</w:t>
      </w:r>
      <w:proofErr w:type="spellEnd"/>
      <w:r w:rsidRPr="00187144">
        <w:rPr>
          <w:color w:val="000000"/>
          <w:sz w:val="26"/>
          <w:szCs w:val="26"/>
        </w:rPr>
        <w:t xml:space="preserve"> муниципального района Республики </w:t>
      </w:r>
    </w:p>
    <w:p w:rsidR="00187144" w:rsidRPr="00187144" w:rsidRDefault="00187144" w:rsidP="00187144">
      <w:pPr>
        <w:pStyle w:val="ConsPlusTitle"/>
        <w:jc w:val="both"/>
        <w:rPr>
          <w:color w:val="000000"/>
          <w:sz w:val="26"/>
          <w:szCs w:val="26"/>
        </w:rPr>
      </w:pPr>
      <w:r w:rsidRPr="00187144">
        <w:rPr>
          <w:color w:val="000000"/>
          <w:sz w:val="26"/>
          <w:szCs w:val="26"/>
        </w:rPr>
        <w:t xml:space="preserve">Мордовия на 2024 год и на плановый период 2025 и 2026 годов» </w:t>
      </w:r>
    </w:p>
    <w:p w:rsidR="00187144" w:rsidRDefault="00187144" w:rsidP="00187144"/>
    <w:p w:rsidR="00187144" w:rsidRPr="007E7241" w:rsidRDefault="00187144" w:rsidP="00187144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6"/>
          <w:szCs w:val="26"/>
        </w:rPr>
      </w:pPr>
      <w:r w:rsidRPr="007E7241">
        <w:rPr>
          <w:sz w:val="26"/>
          <w:szCs w:val="26"/>
        </w:rPr>
        <w:t>Совет депутатов городского поселения Ардатов решил:</w:t>
      </w:r>
    </w:p>
    <w:p w:rsidR="00187144" w:rsidRPr="007E7241" w:rsidRDefault="00187144" w:rsidP="00187144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6"/>
          <w:szCs w:val="26"/>
        </w:rPr>
      </w:pPr>
    </w:p>
    <w:p w:rsidR="00187144" w:rsidRPr="007E7241" w:rsidRDefault="00187144" w:rsidP="001871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Внести в решение Совета депутатов городского поселения Ардатов </w:t>
      </w:r>
      <w:r>
        <w:rPr>
          <w:rFonts w:ascii="Times New Roman" w:hAnsi="Times New Roman"/>
          <w:color w:val="000000"/>
          <w:sz w:val="26"/>
          <w:szCs w:val="26"/>
        </w:rPr>
        <w:t xml:space="preserve">№ 64 от 28.12.2023 </w:t>
      </w:r>
      <w:r w:rsidRPr="007E7241">
        <w:rPr>
          <w:rFonts w:ascii="Times New Roman" w:hAnsi="Times New Roman"/>
          <w:sz w:val="26"/>
          <w:szCs w:val="26"/>
        </w:rPr>
        <w:t xml:space="preserve">«О бюджете городского поселения Ардатов </w:t>
      </w:r>
      <w:proofErr w:type="spellStart"/>
      <w:r w:rsidRPr="007E7241">
        <w:rPr>
          <w:rFonts w:ascii="Times New Roman" w:hAnsi="Times New Roman"/>
          <w:sz w:val="26"/>
          <w:szCs w:val="26"/>
        </w:rPr>
        <w:t>Ардатовского</w:t>
      </w:r>
      <w:proofErr w:type="spellEnd"/>
      <w:r w:rsidRPr="007E7241">
        <w:rPr>
          <w:rFonts w:ascii="Times New Roman" w:hAnsi="Times New Roman"/>
          <w:sz w:val="26"/>
          <w:szCs w:val="26"/>
        </w:rPr>
        <w:t xml:space="preserve"> муниципального ра</w:t>
      </w:r>
      <w:r>
        <w:rPr>
          <w:rFonts w:ascii="Times New Roman" w:hAnsi="Times New Roman"/>
          <w:sz w:val="26"/>
          <w:szCs w:val="26"/>
        </w:rPr>
        <w:t>йона Республики Мордовия на 2024 год  и на плановый период 2025 и 2026</w:t>
      </w:r>
      <w:r w:rsidRPr="007E7241">
        <w:rPr>
          <w:rFonts w:ascii="Times New Roman" w:hAnsi="Times New Roman"/>
          <w:sz w:val="26"/>
          <w:szCs w:val="26"/>
        </w:rPr>
        <w:t xml:space="preserve"> годов» следующие изменения:</w:t>
      </w:r>
    </w:p>
    <w:p w:rsidR="00187144" w:rsidRPr="007E7241" w:rsidRDefault="00187144" w:rsidP="0018714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пункт 1 части 2 статьи 11 изложить в новой редакции:</w:t>
      </w:r>
    </w:p>
    <w:p w:rsidR="00187144" w:rsidRPr="000A7089" w:rsidRDefault="00187144" w:rsidP="00187144">
      <w:pPr>
        <w:ind w:firstLine="540"/>
        <w:jc w:val="both"/>
        <w:rPr>
          <w:b w:val="0"/>
          <w:sz w:val="26"/>
          <w:szCs w:val="26"/>
        </w:rPr>
      </w:pPr>
      <w:proofErr w:type="gramStart"/>
      <w:r w:rsidRPr="000A7089">
        <w:rPr>
          <w:b w:val="0"/>
          <w:sz w:val="26"/>
          <w:szCs w:val="26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0A7089">
        <w:rPr>
          <w:b w:val="0"/>
          <w:sz w:val="26"/>
          <w:szCs w:val="26"/>
        </w:rPr>
        <w:t>энергопринимающих</w:t>
      </w:r>
      <w:proofErr w:type="spellEnd"/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0A7089">
        <w:rPr>
          <w:b w:val="0"/>
          <w:sz w:val="26"/>
          <w:szCs w:val="26"/>
        </w:rPr>
        <w:t xml:space="preserve"> </w:t>
      </w:r>
      <w:proofErr w:type="gramStart"/>
      <w:r w:rsidRPr="000A7089">
        <w:rPr>
          <w:b w:val="0"/>
          <w:sz w:val="26"/>
          <w:szCs w:val="26"/>
        </w:rPr>
        <w:t xml:space="preserve">освобождению площадок строительства, переустройству объектов, принадлежащих на праве собственности, из зоны производства работ, </w:t>
      </w:r>
      <w:r w:rsidRPr="000A7089">
        <w:rPr>
          <w:b w:val="0"/>
        </w:rPr>
        <w:t>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0A7089">
        <w:rPr>
          <w:b w:val="0"/>
        </w:rPr>
        <w:t>перемонтаж</w:t>
      </w:r>
      <w:proofErr w:type="spellEnd"/>
      <w:r w:rsidRPr="000A7089">
        <w:rPr>
          <w:b w:val="0"/>
        </w:rPr>
        <w:t xml:space="preserve"> наружного газопровода), о приобретении неисключительных прав на программные продукты</w:t>
      </w:r>
      <w:r>
        <w:rPr>
          <w:b w:val="0"/>
        </w:rPr>
        <w:t>, о выполнении инженерно-геодезических изысканий, приобретении щебня, о приобретении картриджей мешочных РР</w:t>
      </w:r>
      <w:proofErr w:type="gramEnd"/>
      <w:r>
        <w:rPr>
          <w:b w:val="0"/>
        </w:rPr>
        <w:t xml:space="preserve"> тип 2 7</w:t>
      </w:r>
      <w:r w:rsidRPr="00187144">
        <w:rPr>
          <w:b w:val="0"/>
        </w:rPr>
        <w:t>``/</w:t>
      </w:r>
      <w:r>
        <w:rPr>
          <w:b w:val="0"/>
        </w:rPr>
        <w:t>32</w:t>
      </w:r>
      <w:r w:rsidRPr="00187144">
        <w:rPr>
          <w:b w:val="0"/>
        </w:rPr>
        <w:t>``</w:t>
      </w:r>
      <w:r>
        <w:rPr>
          <w:b w:val="0"/>
        </w:rPr>
        <w:t>, реагентов.</w:t>
      </w:r>
    </w:p>
    <w:p w:rsidR="00187144" w:rsidRPr="000A7089" w:rsidRDefault="00187144" w:rsidP="00187144">
      <w:pPr>
        <w:tabs>
          <w:tab w:val="left" w:pos="851"/>
        </w:tabs>
        <w:ind w:firstLine="540"/>
        <w:jc w:val="both"/>
        <w:rPr>
          <w:b w:val="0"/>
          <w:sz w:val="26"/>
          <w:szCs w:val="26"/>
        </w:rPr>
      </w:pPr>
      <w:r w:rsidRPr="000A7089">
        <w:rPr>
          <w:b w:val="0"/>
          <w:sz w:val="26"/>
          <w:szCs w:val="26"/>
        </w:rPr>
        <w:lastRenderedPageBreak/>
        <w:t xml:space="preserve"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</w:t>
      </w:r>
      <w:r>
        <w:rPr>
          <w:b w:val="0"/>
          <w:sz w:val="26"/>
          <w:szCs w:val="26"/>
        </w:rPr>
        <w:t>муниципальными правовыми актами</w:t>
      </w:r>
      <w:proofErr w:type="gramStart"/>
      <w:r>
        <w:rPr>
          <w:b w:val="0"/>
          <w:sz w:val="26"/>
          <w:szCs w:val="26"/>
        </w:rPr>
        <w:t>.</w:t>
      </w:r>
      <w:r w:rsidRPr="000A7089">
        <w:rPr>
          <w:b w:val="0"/>
          <w:sz w:val="26"/>
          <w:szCs w:val="26"/>
        </w:rPr>
        <w:t>».</w:t>
      </w:r>
      <w:proofErr w:type="gramEnd"/>
    </w:p>
    <w:p w:rsidR="00187144" w:rsidRPr="000A7089" w:rsidRDefault="00187144" w:rsidP="00187144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0A7089">
        <w:rPr>
          <w:rFonts w:ascii="Times New Roman" w:hAnsi="Times New Roman"/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187144" w:rsidRDefault="00187144" w:rsidP="001871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87144" w:rsidRPr="007E7241" w:rsidRDefault="00187144" w:rsidP="0018714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87144" w:rsidRPr="007E7241" w:rsidRDefault="00187144" w:rsidP="001871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87144" w:rsidRPr="007E7241" w:rsidRDefault="00187144" w:rsidP="001871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87144" w:rsidRPr="007E7241" w:rsidRDefault="00187144" w:rsidP="001871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7E7241">
        <w:rPr>
          <w:rFonts w:ascii="Times New Roman" w:hAnsi="Times New Roman"/>
          <w:sz w:val="26"/>
          <w:szCs w:val="26"/>
        </w:rPr>
        <w:t>городского</w:t>
      </w:r>
      <w:proofErr w:type="gramEnd"/>
      <w:r w:rsidRPr="007E7241">
        <w:rPr>
          <w:rFonts w:ascii="Times New Roman" w:hAnsi="Times New Roman"/>
          <w:sz w:val="26"/>
          <w:szCs w:val="26"/>
        </w:rPr>
        <w:t xml:space="preserve"> </w:t>
      </w:r>
    </w:p>
    <w:p w:rsidR="00187144" w:rsidRPr="007E7241" w:rsidRDefault="00187144" w:rsidP="0018714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E7241">
        <w:rPr>
          <w:rFonts w:ascii="Times New Roman" w:hAnsi="Times New Roman"/>
          <w:sz w:val="26"/>
          <w:szCs w:val="26"/>
        </w:rPr>
        <w:t>поселения Ардатов                                                                 Н.К. Мельникова</w:t>
      </w:r>
    </w:p>
    <w:p w:rsidR="00187144" w:rsidRDefault="00187144" w:rsidP="00187144"/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82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7144"/>
    <w:rsid w:val="00044080"/>
    <w:rsid w:val="000B1882"/>
    <w:rsid w:val="00187144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F7442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44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7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187144"/>
    <w:pPr>
      <w:spacing w:after="120"/>
      <w:ind w:left="283"/>
    </w:pPr>
    <w:rPr>
      <w:b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871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18714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2024-09-25T12:49:00Z</dcterms:created>
  <dcterms:modified xsi:type="dcterms:W3CDTF">2024-09-25T12:59:00Z</dcterms:modified>
</cp:coreProperties>
</file>